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137" w:rsidRPr="005B50CB" w:rsidRDefault="006F3137" w:rsidP="005B50CB">
      <w:pPr>
        <w:spacing w:line="360" w:lineRule="auto"/>
        <w:jc w:val="center"/>
        <w:rPr>
          <w:b/>
          <w:sz w:val="44"/>
          <w:szCs w:val="44"/>
        </w:rPr>
      </w:pPr>
      <w:bookmarkStart w:id="0" w:name="_GoBack"/>
      <w:bookmarkEnd w:id="0"/>
      <w:r w:rsidRPr="00F812CD">
        <w:rPr>
          <w:b/>
          <w:sz w:val="44"/>
          <w:szCs w:val="44"/>
        </w:rPr>
        <w:t>CONVOCATORIA</w:t>
      </w:r>
    </w:p>
    <w:p w:rsidR="006F3137" w:rsidRDefault="006F3137" w:rsidP="009A7802">
      <w:pPr>
        <w:spacing w:line="360" w:lineRule="auto"/>
        <w:jc w:val="both"/>
        <w:rPr>
          <w:rFonts w:ascii="Arial" w:hAnsi="Arial" w:cs="Arial"/>
          <w:sz w:val="24"/>
          <w:szCs w:val="24"/>
        </w:rPr>
      </w:pPr>
      <w:r w:rsidRPr="00260384">
        <w:rPr>
          <w:rFonts w:ascii="Arial" w:hAnsi="Arial" w:cs="Arial"/>
          <w:sz w:val="24"/>
          <w:szCs w:val="24"/>
        </w:rPr>
        <w:t xml:space="preserve">El Gobierno de Michoacán de Ocampo, a través de la Secretaria de Finanzas y Administración y de </w:t>
      </w:r>
      <w:r w:rsidR="004612E8">
        <w:rPr>
          <w:rFonts w:ascii="Arial" w:hAnsi="Arial" w:cs="Arial"/>
          <w:sz w:val="24"/>
          <w:szCs w:val="24"/>
        </w:rPr>
        <w:t>la</w:t>
      </w:r>
      <w:r w:rsidR="004612E8" w:rsidRPr="00260384">
        <w:rPr>
          <w:rFonts w:ascii="Arial" w:hAnsi="Arial" w:cs="Arial"/>
          <w:sz w:val="24"/>
          <w:szCs w:val="24"/>
        </w:rPr>
        <w:t xml:space="preserve"> </w:t>
      </w:r>
      <w:r w:rsidRPr="00260384">
        <w:rPr>
          <w:rFonts w:ascii="Arial" w:hAnsi="Arial" w:cs="Arial"/>
          <w:sz w:val="24"/>
          <w:szCs w:val="24"/>
        </w:rPr>
        <w:t>Dirección de Patrimonio Estatal, de conformidad con lo establecido en  el Capítulo V</w:t>
      </w:r>
      <w:r w:rsidR="00D4372A">
        <w:rPr>
          <w:rFonts w:ascii="Arial" w:hAnsi="Arial" w:cs="Arial"/>
          <w:sz w:val="24"/>
          <w:szCs w:val="24"/>
        </w:rPr>
        <w:t>II artículo</w:t>
      </w:r>
      <w:r w:rsidR="004B6606" w:rsidRPr="00260384">
        <w:rPr>
          <w:rFonts w:ascii="Arial" w:hAnsi="Arial" w:cs="Arial"/>
          <w:sz w:val="24"/>
          <w:szCs w:val="24"/>
        </w:rPr>
        <w:t xml:space="preserve"> 21 inciso B), numeral 3;</w:t>
      </w:r>
      <w:r w:rsidRPr="00260384">
        <w:rPr>
          <w:rFonts w:ascii="Arial" w:hAnsi="Arial" w:cs="Arial"/>
          <w:sz w:val="24"/>
          <w:szCs w:val="24"/>
        </w:rPr>
        <w:t xml:space="preserve"> Sección V de los Lineamientos Internos de la Subcomisión Especial para la Enajenación de bienes improductivos del Estado de Michoacán de Ocampo extiende la presente CONVOCATORIA</w:t>
      </w:r>
      <w:r w:rsidR="004612E8">
        <w:rPr>
          <w:rFonts w:ascii="Arial" w:hAnsi="Arial" w:cs="Arial"/>
          <w:sz w:val="24"/>
          <w:szCs w:val="24"/>
        </w:rPr>
        <w:t xml:space="preserve"> a</w:t>
      </w:r>
      <w:r w:rsidRPr="00260384">
        <w:rPr>
          <w:rFonts w:ascii="Arial" w:hAnsi="Arial" w:cs="Arial"/>
          <w:sz w:val="24"/>
          <w:szCs w:val="24"/>
        </w:rPr>
        <w:t xml:space="preserve"> todas las personas físicas y morale</w:t>
      </w:r>
      <w:r w:rsidR="004B6606" w:rsidRPr="00260384">
        <w:rPr>
          <w:rFonts w:ascii="Arial" w:hAnsi="Arial" w:cs="Arial"/>
          <w:sz w:val="24"/>
          <w:szCs w:val="24"/>
        </w:rPr>
        <w:t xml:space="preserve">s que deseen </w:t>
      </w:r>
      <w:r w:rsidRPr="00260384">
        <w:rPr>
          <w:rFonts w:ascii="Arial" w:hAnsi="Arial" w:cs="Arial"/>
          <w:sz w:val="24"/>
          <w:szCs w:val="24"/>
        </w:rPr>
        <w:t>participar en la Subasta Pública SFA</w:t>
      </w:r>
      <w:r w:rsidR="004B6606" w:rsidRPr="00260384">
        <w:rPr>
          <w:rFonts w:ascii="Arial" w:hAnsi="Arial" w:cs="Arial"/>
          <w:sz w:val="24"/>
          <w:szCs w:val="24"/>
        </w:rPr>
        <w:t>/SUB/001/201</w:t>
      </w:r>
      <w:r w:rsidR="00AE46E1">
        <w:rPr>
          <w:rFonts w:ascii="Arial" w:hAnsi="Arial" w:cs="Arial"/>
          <w:sz w:val="24"/>
          <w:szCs w:val="24"/>
        </w:rPr>
        <w:t>7</w:t>
      </w:r>
      <w:r w:rsidR="004B6606" w:rsidRPr="00260384">
        <w:rPr>
          <w:rFonts w:ascii="Arial" w:hAnsi="Arial" w:cs="Arial"/>
          <w:sz w:val="24"/>
          <w:szCs w:val="24"/>
        </w:rPr>
        <w:t xml:space="preserve">, </w:t>
      </w:r>
      <w:r w:rsidRPr="00260384">
        <w:rPr>
          <w:rFonts w:ascii="Arial" w:hAnsi="Arial" w:cs="Arial"/>
          <w:sz w:val="24"/>
          <w:szCs w:val="24"/>
        </w:rPr>
        <w:t>para la enajenación de Bienes Mueb</w:t>
      </w:r>
      <w:r w:rsidRPr="00EB3167">
        <w:rPr>
          <w:rFonts w:ascii="Arial" w:hAnsi="Arial" w:cs="Arial"/>
          <w:sz w:val="24"/>
          <w:szCs w:val="24"/>
        </w:rPr>
        <w:t>les Diversos</w:t>
      </w:r>
      <w:r w:rsidR="004B6606" w:rsidRPr="00EB3167">
        <w:rPr>
          <w:rFonts w:ascii="Arial" w:hAnsi="Arial" w:cs="Arial"/>
          <w:sz w:val="24"/>
          <w:szCs w:val="24"/>
        </w:rPr>
        <w:t xml:space="preserve"> (Vehículos y Maquinaria Pesada)</w:t>
      </w:r>
      <w:r w:rsidRPr="00EB3167">
        <w:rPr>
          <w:rFonts w:ascii="Arial" w:hAnsi="Arial" w:cs="Arial"/>
          <w:sz w:val="24"/>
          <w:szCs w:val="24"/>
        </w:rPr>
        <w:t xml:space="preserve">, </w:t>
      </w:r>
      <w:r w:rsidRPr="00260384">
        <w:rPr>
          <w:rFonts w:ascii="Arial" w:hAnsi="Arial" w:cs="Arial"/>
          <w:sz w:val="24"/>
          <w:szCs w:val="24"/>
        </w:rPr>
        <w:t xml:space="preserve">cuya celebración se llevará a cabo </w:t>
      </w:r>
      <w:r w:rsidR="001F31A9">
        <w:rPr>
          <w:rFonts w:ascii="Arial" w:hAnsi="Arial" w:cs="Arial"/>
          <w:sz w:val="24"/>
          <w:szCs w:val="24"/>
        </w:rPr>
        <w:t>el día</w:t>
      </w:r>
      <w:r w:rsidR="00544550">
        <w:rPr>
          <w:rFonts w:ascii="Arial" w:hAnsi="Arial" w:cs="Arial"/>
          <w:sz w:val="24"/>
          <w:szCs w:val="24"/>
        </w:rPr>
        <w:t xml:space="preserve"> </w:t>
      </w:r>
      <w:r w:rsidR="00D4372A">
        <w:rPr>
          <w:rFonts w:ascii="Arial" w:hAnsi="Arial" w:cs="Arial"/>
          <w:sz w:val="24"/>
          <w:szCs w:val="24"/>
        </w:rPr>
        <w:t>10</w:t>
      </w:r>
      <w:r w:rsidR="00544550">
        <w:rPr>
          <w:rFonts w:ascii="Arial" w:hAnsi="Arial" w:cs="Arial"/>
          <w:sz w:val="24"/>
          <w:szCs w:val="24"/>
        </w:rPr>
        <w:t xml:space="preserve"> de Febrero del año en curso</w:t>
      </w:r>
      <w:r w:rsidR="004B6606" w:rsidRPr="00260384">
        <w:rPr>
          <w:rFonts w:ascii="Arial" w:hAnsi="Arial" w:cs="Arial"/>
          <w:sz w:val="24"/>
          <w:szCs w:val="24"/>
        </w:rPr>
        <w:t>,</w:t>
      </w:r>
      <w:r w:rsidR="00A02837">
        <w:rPr>
          <w:rFonts w:ascii="Arial" w:hAnsi="Arial" w:cs="Arial"/>
          <w:sz w:val="24"/>
          <w:szCs w:val="24"/>
        </w:rPr>
        <w:t xml:space="preserve"> en el Centro de Convenciones y Exposiciones de la Ciudad de Morelia </w:t>
      </w:r>
      <w:r w:rsidR="002F0E7E">
        <w:rPr>
          <w:rFonts w:ascii="Arial" w:hAnsi="Arial" w:cs="Arial"/>
          <w:sz w:val="24"/>
          <w:szCs w:val="24"/>
        </w:rPr>
        <w:t xml:space="preserve">a partir de las 09:00 horas </w:t>
      </w:r>
      <w:r w:rsidR="00A02837">
        <w:rPr>
          <w:rFonts w:ascii="Arial" w:hAnsi="Arial" w:cs="Arial"/>
          <w:sz w:val="24"/>
          <w:szCs w:val="24"/>
        </w:rPr>
        <w:t>y</w:t>
      </w:r>
      <w:r w:rsidRPr="00260384">
        <w:rPr>
          <w:rFonts w:ascii="Arial" w:hAnsi="Arial" w:cs="Arial"/>
          <w:sz w:val="24"/>
          <w:szCs w:val="24"/>
        </w:rPr>
        <w:t xml:space="preserve"> los cuales se detallan a continuación:</w:t>
      </w: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
        <w:gridCol w:w="2093"/>
        <w:gridCol w:w="2835"/>
        <w:gridCol w:w="787"/>
        <w:gridCol w:w="2048"/>
        <w:gridCol w:w="1843"/>
      </w:tblGrid>
      <w:tr w:rsidR="003A2202" w:rsidRPr="003A2202" w:rsidTr="001A5D49">
        <w:trPr>
          <w:trHeight w:val="439"/>
        </w:trPr>
        <w:tc>
          <w:tcPr>
            <w:tcW w:w="474" w:type="dxa"/>
            <w:shd w:val="clear" w:color="000000" w:fill="8B0000"/>
            <w:vAlign w:val="center"/>
            <w:hideMark/>
          </w:tcPr>
          <w:p w:rsidR="003A2202" w:rsidRPr="003A2202" w:rsidRDefault="003A2202" w:rsidP="003A2202">
            <w:pPr>
              <w:spacing w:after="0" w:line="240" w:lineRule="auto"/>
              <w:jc w:val="center"/>
              <w:rPr>
                <w:rFonts w:ascii="Calibri" w:eastAsia="Times New Roman" w:hAnsi="Calibri" w:cs="Times New Roman"/>
                <w:b/>
                <w:bCs/>
                <w:color w:val="FFFFFF"/>
                <w:sz w:val="20"/>
                <w:szCs w:val="20"/>
              </w:rPr>
            </w:pPr>
            <w:r w:rsidRPr="003A2202">
              <w:rPr>
                <w:rFonts w:ascii="Calibri" w:eastAsia="Times New Roman" w:hAnsi="Calibri" w:cs="Times New Roman"/>
                <w:b/>
                <w:bCs/>
                <w:color w:val="FFFFFF"/>
                <w:sz w:val="20"/>
                <w:szCs w:val="20"/>
              </w:rPr>
              <w:t>#</w:t>
            </w:r>
          </w:p>
        </w:tc>
        <w:tc>
          <w:tcPr>
            <w:tcW w:w="2093" w:type="dxa"/>
            <w:shd w:val="clear" w:color="000000" w:fill="8B0000"/>
            <w:vAlign w:val="center"/>
            <w:hideMark/>
          </w:tcPr>
          <w:p w:rsidR="003A2202" w:rsidRPr="003A2202" w:rsidRDefault="003A2202" w:rsidP="003A2202">
            <w:pPr>
              <w:spacing w:after="0" w:line="240" w:lineRule="auto"/>
              <w:jc w:val="center"/>
              <w:rPr>
                <w:rFonts w:ascii="Calibri" w:eastAsia="Times New Roman" w:hAnsi="Calibri" w:cs="Times New Roman"/>
                <w:b/>
                <w:bCs/>
                <w:color w:val="FFFFFF"/>
                <w:sz w:val="20"/>
                <w:szCs w:val="20"/>
              </w:rPr>
            </w:pPr>
            <w:r w:rsidRPr="003A2202">
              <w:rPr>
                <w:rFonts w:ascii="Calibri" w:eastAsia="Times New Roman" w:hAnsi="Calibri" w:cs="Times New Roman"/>
                <w:b/>
                <w:bCs/>
                <w:color w:val="FFFFFF"/>
                <w:sz w:val="20"/>
                <w:szCs w:val="20"/>
              </w:rPr>
              <w:t xml:space="preserve">Marca </w:t>
            </w:r>
          </w:p>
        </w:tc>
        <w:tc>
          <w:tcPr>
            <w:tcW w:w="2835" w:type="dxa"/>
            <w:shd w:val="clear" w:color="000000" w:fill="8B0000"/>
            <w:vAlign w:val="center"/>
            <w:hideMark/>
          </w:tcPr>
          <w:p w:rsidR="003A2202" w:rsidRPr="003A2202" w:rsidRDefault="003A2202" w:rsidP="003A2202">
            <w:pPr>
              <w:spacing w:after="0" w:line="240" w:lineRule="auto"/>
              <w:jc w:val="center"/>
              <w:rPr>
                <w:rFonts w:ascii="Calibri" w:eastAsia="Times New Roman" w:hAnsi="Calibri" w:cs="Times New Roman"/>
                <w:b/>
                <w:bCs/>
                <w:color w:val="FFFFFF"/>
                <w:sz w:val="20"/>
                <w:szCs w:val="20"/>
              </w:rPr>
            </w:pPr>
            <w:r w:rsidRPr="003A2202">
              <w:rPr>
                <w:rFonts w:ascii="Calibri" w:eastAsia="Times New Roman" w:hAnsi="Calibri" w:cs="Times New Roman"/>
                <w:b/>
                <w:bCs/>
                <w:color w:val="FFFFFF"/>
                <w:sz w:val="20"/>
                <w:szCs w:val="20"/>
              </w:rPr>
              <w:t xml:space="preserve">Tipo </w:t>
            </w:r>
          </w:p>
        </w:tc>
        <w:tc>
          <w:tcPr>
            <w:tcW w:w="787" w:type="dxa"/>
            <w:shd w:val="clear" w:color="000000" w:fill="8B0000"/>
            <w:vAlign w:val="center"/>
            <w:hideMark/>
          </w:tcPr>
          <w:p w:rsidR="003A2202" w:rsidRPr="003A2202" w:rsidRDefault="003A2202" w:rsidP="003A2202">
            <w:pPr>
              <w:spacing w:after="0" w:line="240" w:lineRule="auto"/>
              <w:jc w:val="center"/>
              <w:rPr>
                <w:rFonts w:ascii="Calibri" w:eastAsia="Times New Roman" w:hAnsi="Calibri" w:cs="Times New Roman"/>
                <w:b/>
                <w:bCs/>
                <w:color w:val="FFFFFF"/>
                <w:sz w:val="20"/>
                <w:szCs w:val="20"/>
              </w:rPr>
            </w:pPr>
            <w:r w:rsidRPr="003A2202">
              <w:rPr>
                <w:rFonts w:ascii="Calibri" w:eastAsia="Times New Roman" w:hAnsi="Calibri" w:cs="Times New Roman"/>
                <w:b/>
                <w:bCs/>
                <w:color w:val="FFFFFF"/>
                <w:sz w:val="20"/>
                <w:szCs w:val="20"/>
              </w:rPr>
              <w:t xml:space="preserve">Modelo </w:t>
            </w:r>
          </w:p>
        </w:tc>
        <w:tc>
          <w:tcPr>
            <w:tcW w:w="2048" w:type="dxa"/>
            <w:shd w:val="clear" w:color="000000" w:fill="8B0000"/>
            <w:vAlign w:val="center"/>
            <w:hideMark/>
          </w:tcPr>
          <w:p w:rsidR="003A2202" w:rsidRPr="003A2202" w:rsidRDefault="003A2202" w:rsidP="003A2202">
            <w:pPr>
              <w:spacing w:after="0" w:line="240" w:lineRule="auto"/>
              <w:jc w:val="center"/>
              <w:rPr>
                <w:rFonts w:ascii="Calibri" w:eastAsia="Times New Roman" w:hAnsi="Calibri" w:cs="Times New Roman"/>
                <w:b/>
                <w:bCs/>
                <w:color w:val="FFFFFF"/>
                <w:sz w:val="20"/>
                <w:szCs w:val="20"/>
              </w:rPr>
            </w:pPr>
            <w:r w:rsidRPr="003A2202">
              <w:rPr>
                <w:rFonts w:ascii="Calibri" w:eastAsia="Times New Roman" w:hAnsi="Calibri" w:cs="Times New Roman"/>
                <w:b/>
                <w:bCs/>
                <w:color w:val="FFFFFF"/>
                <w:sz w:val="20"/>
                <w:szCs w:val="20"/>
              </w:rPr>
              <w:t>Ubicación</w:t>
            </w:r>
          </w:p>
        </w:tc>
        <w:tc>
          <w:tcPr>
            <w:tcW w:w="1843" w:type="dxa"/>
            <w:shd w:val="clear" w:color="000000" w:fill="8B0000"/>
            <w:vAlign w:val="center"/>
            <w:hideMark/>
          </w:tcPr>
          <w:p w:rsidR="003A2202" w:rsidRPr="003A2202" w:rsidRDefault="003A2202" w:rsidP="001A5D49">
            <w:pPr>
              <w:spacing w:after="0" w:line="240" w:lineRule="auto"/>
              <w:jc w:val="center"/>
              <w:rPr>
                <w:rFonts w:ascii="Calibri" w:eastAsia="Times New Roman" w:hAnsi="Calibri" w:cs="Times New Roman"/>
                <w:b/>
                <w:bCs/>
                <w:color w:val="FFFFFF"/>
                <w:sz w:val="20"/>
                <w:szCs w:val="20"/>
              </w:rPr>
            </w:pPr>
            <w:r w:rsidRPr="003A2202">
              <w:rPr>
                <w:rFonts w:ascii="Calibri" w:eastAsia="Times New Roman" w:hAnsi="Calibri" w:cs="Times New Roman"/>
                <w:b/>
                <w:bCs/>
                <w:color w:val="FFFFFF"/>
                <w:sz w:val="20"/>
                <w:szCs w:val="20"/>
              </w:rPr>
              <w:t xml:space="preserve">Precio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STRATUS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15,000.00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SILVERADO CAB.REG.4X2</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2004</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11,800.00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DODGE RAM</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41,000.00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SILVERADO CAB.REG.4X2</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2004</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13,800.00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RAM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25,000.00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RAM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2002</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10,500.00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PICK UP F-250</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10,000.00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SUBURBAN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1997</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8,000.00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27,000.00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EXPRESS VAN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17,000.00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lastRenderedPageBreak/>
              <w:t>11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11,000.00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45,000.00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RAM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TORNADO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10,000.00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SEDAN MICRA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10,500.00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RAM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2002</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8,000.00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COURIER 4X2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2010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22,000.00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TORNADO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13,000.00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CHRYSLER</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SPIRIT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1993</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8,000.00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TORNADO</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12,000.00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RAM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31,500.00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TSURU GSI</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2007</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10,000.00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PLATINA K T/M</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1995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PLATINA K T/M</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RAM PICK UP 4X4</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16,500.00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SILVERADO 1500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1996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G SUNFIRE</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PICK UP F-150</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1991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COMBI</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1993</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11,000.00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lastRenderedPageBreak/>
              <w:t>32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TOPAZ</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1994</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7,000.00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DURANGO</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18,000.00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SEDAN UNIFICADO</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CHRYSLER</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STRATUS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10,000.00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CHRYSLER</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STRATUS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7,000.00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SILVERADO 1500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2004</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18,000.00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40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1994</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41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1985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42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JETTA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43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POINTER</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44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STRATUS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2002</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11,000.00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45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7,000.00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46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1982</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2,000.00   </w:t>
            </w:r>
          </w:p>
        </w:tc>
      </w:tr>
      <w:tr w:rsidR="003A2202" w:rsidRPr="003A2202" w:rsidTr="001A5D49">
        <w:trPr>
          <w:trHeight w:val="765"/>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47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6,000.00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48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JETTA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1994</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   </w:t>
            </w:r>
          </w:p>
        </w:tc>
      </w:tr>
      <w:tr w:rsidR="003A2202" w:rsidRPr="003A2202" w:rsidTr="001A5D49">
        <w:trPr>
          <w:trHeight w:val="510"/>
        </w:trPr>
        <w:tc>
          <w:tcPr>
            <w:tcW w:w="474" w:type="dxa"/>
            <w:vMerge w:val="restart"/>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49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KAWASAKY</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MOTOCICLETA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vMerge w:val="restart"/>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KAWASAKY</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MOTOCICLETA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510"/>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KTM</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MOTOCICLETA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2004</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510"/>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KTM</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MOTOCICLETA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2004</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510"/>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HARLEY DAVIDSON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MOTOCICLETA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510"/>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SUZUKY</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MOTOCICLETA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510"/>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KTM</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MOTOCICLETA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2004</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510"/>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KTM</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MOTOCICLETA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510"/>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PIAGGIO</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MOTONETA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510"/>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HARLEY DAVIDSON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MOTOCICLETA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50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GOLF GLS STA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1997</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6,000.00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51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6,000.00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52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DURANGO</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1998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53</w:t>
            </w:r>
          </w:p>
        </w:tc>
        <w:tc>
          <w:tcPr>
            <w:tcW w:w="209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lang w:val="en-US"/>
              </w:rPr>
            </w:pPr>
            <w:r w:rsidRPr="003A2202">
              <w:rPr>
                <w:rFonts w:ascii="Arial" w:eastAsia="Times New Roman" w:hAnsi="Arial" w:cs="Arial"/>
                <w:color w:val="000000"/>
                <w:sz w:val="20"/>
                <w:szCs w:val="20"/>
                <w:lang w:val="en-US"/>
              </w:rPr>
              <w:t>  LUV D/C.PICK UP</w:t>
            </w:r>
          </w:p>
        </w:tc>
        <w:tc>
          <w:tcPr>
            <w:tcW w:w="787"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lang w:val="en-US"/>
              </w:rPr>
              <w:t xml:space="preserve">  </w:t>
            </w:r>
            <w:r w:rsidRPr="003A2202">
              <w:rPr>
                <w:rFonts w:ascii="Arial" w:eastAsia="Times New Roman" w:hAnsi="Arial" w:cs="Arial"/>
                <w:color w:val="000000"/>
                <w:sz w:val="20"/>
                <w:szCs w:val="20"/>
              </w:rPr>
              <w:t>1997</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54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automotor</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2003</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55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1997</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56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C-15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1997</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7,000.00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57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TORNADO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13,000.00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58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IKON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10,000.00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59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AMBULANCIA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1992</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6,000.00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60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PICK UP DOBLE CABINA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1989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61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46,000.00   </w:t>
            </w:r>
          </w:p>
        </w:tc>
      </w:tr>
      <w:tr w:rsidR="003A2202" w:rsidRPr="003A2202" w:rsidTr="001A5D49">
        <w:trPr>
          <w:trHeight w:val="765"/>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62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JETTA GENERACION 4</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13,000.00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lastRenderedPageBreak/>
              <w:t>63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SUBURBAN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1993</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64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CHRYSLER</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STRATUS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1997</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7,000.00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65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lang w:val="en-US"/>
              </w:rPr>
            </w:pPr>
            <w:r w:rsidRPr="003A2202">
              <w:rPr>
                <w:rFonts w:ascii="Arial" w:eastAsia="Times New Roman" w:hAnsi="Arial" w:cs="Arial"/>
                <w:color w:val="000000"/>
                <w:sz w:val="20"/>
                <w:szCs w:val="20"/>
                <w:lang w:val="en-US"/>
              </w:rPr>
              <w:t>  PICK UP F250 SS CAB REG-XLT</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lang w:val="en-US"/>
              </w:rPr>
              <w:t xml:space="preserve">  </w:t>
            </w:r>
            <w:r w:rsidRPr="003A2202">
              <w:rPr>
                <w:rFonts w:ascii="Arial" w:eastAsia="Times New Roman" w:hAnsi="Arial" w:cs="Arial"/>
                <w:color w:val="000000"/>
                <w:sz w:val="20"/>
                <w:szCs w:val="20"/>
              </w:rPr>
              <w:t>2000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8,000.00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66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1993</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67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1993</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68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PANEL</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1992</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8,500.00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69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1993</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70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AVENGER SE ATX</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30,000.00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71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1993</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72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1983</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73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TORNADO</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11,500.00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74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COURIER 4X2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2007</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14,000.00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75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6,000.00   </w:t>
            </w:r>
          </w:p>
        </w:tc>
      </w:tr>
      <w:tr w:rsidR="003A2202" w:rsidRPr="003A2202" w:rsidTr="001A5D49">
        <w:trPr>
          <w:trHeight w:val="593"/>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76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POINTER</w:t>
            </w:r>
            <w:r>
              <w:rPr>
                <w:rFonts w:ascii="Arial" w:eastAsia="Times New Roman" w:hAnsi="Arial" w:cs="Arial"/>
                <w:color w:val="000000"/>
                <w:sz w:val="20"/>
                <w:szCs w:val="20"/>
              </w:rPr>
              <w:t xml:space="preserve"> </w:t>
            </w:r>
            <w:r w:rsidRPr="003A2202">
              <w:rPr>
                <w:rFonts w:ascii="Arial" w:eastAsia="Times New Roman" w:hAnsi="Arial" w:cs="Arial"/>
                <w:color w:val="000000"/>
                <w:sz w:val="20"/>
                <w:szCs w:val="20"/>
              </w:rPr>
              <w:t>VAGONETA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6,500.00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77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H100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2003</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78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6,000.00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79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GEM</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PATRULLA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2007</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8,000.00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80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GEM</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PATRULLA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2007</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81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1999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82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83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lastRenderedPageBreak/>
              <w:t>84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JETTA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1994</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85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1989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86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CAVALIER</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1997</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765"/>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87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POINTERVAGONETA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vMerge w:val="restart"/>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88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HARLEY DAVIDSON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MOTOCICLETA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vMerge w:val="restart"/>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vMerge w:val="restart"/>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5,200.00   </w:t>
            </w:r>
          </w:p>
        </w:tc>
      </w:tr>
      <w:tr w:rsidR="003A2202" w:rsidRPr="003A2202" w:rsidTr="001A5D49">
        <w:trPr>
          <w:trHeight w:val="499"/>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KTM</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MOTOCICLETA </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510"/>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HARLEY DAVIDSON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MOTOCICLETA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499"/>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PIAGGIO</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MOTONETA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2003</w:t>
            </w:r>
          </w:p>
        </w:tc>
        <w:tc>
          <w:tcPr>
            <w:tcW w:w="2048"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510"/>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HARLEY DAVIDSON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MOTOCICLETA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499"/>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SUZUKY</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MOTOCICLETA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2007</w:t>
            </w:r>
          </w:p>
        </w:tc>
        <w:tc>
          <w:tcPr>
            <w:tcW w:w="2048"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499"/>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KTM</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MOTOCICLETA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2004</w:t>
            </w:r>
          </w:p>
        </w:tc>
        <w:tc>
          <w:tcPr>
            <w:tcW w:w="2048"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499"/>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KTM</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MOTOCICLETA </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2004</w:t>
            </w:r>
          </w:p>
        </w:tc>
        <w:tc>
          <w:tcPr>
            <w:tcW w:w="2048"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499"/>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KTM</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MOTOCICLETA </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2004</w:t>
            </w:r>
          </w:p>
        </w:tc>
        <w:tc>
          <w:tcPr>
            <w:tcW w:w="2048"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499"/>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KTM</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MOTOCICLETA </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2004</w:t>
            </w:r>
          </w:p>
        </w:tc>
        <w:tc>
          <w:tcPr>
            <w:tcW w:w="2048"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499"/>
        </w:trPr>
        <w:tc>
          <w:tcPr>
            <w:tcW w:w="474" w:type="dxa"/>
            <w:vMerge w:val="restart"/>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89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YAMAHA</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MOTOCICLETA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2000</w:t>
            </w:r>
          </w:p>
        </w:tc>
        <w:tc>
          <w:tcPr>
            <w:tcW w:w="2048" w:type="dxa"/>
            <w:vMerge w:val="restart"/>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vMerge w:val="restart"/>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3,500.00   </w:t>
            </w:r>
          </w:p>
        </w:tc>
      </w:tr>
      <w:tr w:rsidR="003A2202" w:rsidRPr="003A2202" w:rsidTr="001A5D49">
        <w:trPr>
          <w:trHeight w:val="499"/>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GILERA</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MOTONETA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2004</w:t>
            </w:r>
          </w:p>
        </w:tc>
        <w:tc>
          <w:tcPr>
            <w:tcW w:w="2048"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499"/>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HONDA</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TURISMO</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1986</w:t>
            </w:r>
          </w:p>
        </w:tc>
        <w:tc>
          <w:tcPr>
            <w:tcW w:w="2048"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499"/>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HONDA</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TURISMO</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2000</w:t>
            </w:r>
          </w:p>
        </w:tc>
        <w:tc>
          <w:tcPr>
            <w:tcW w:w="2048"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499"/>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HONDA</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TURISMO</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1996</w:t>
            </w:r>
          </w:p>
        </w:tc>
        <w:tc>
          <w:tcPr>
            <w:tcW w:w="2048"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499"/>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HONDA</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MOTOCICLETA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2007</w:t>
            </w:r>
          </w:p>
        </w:tc>
        <w:tc>
          <w:tcPr>
            <w:tcW w:w="2048"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499"/>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KAWASAKY</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TURISMO</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499"/>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GILERA</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MOTOCICLETA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2003</w:t>
            </w:r>
          </w:p>
        </w:tc>
        <w:tc>
          <w:tcPr>
            <w:tcW w:w="2048"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499"/>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KTM</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MOTOCICLETA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2004</w:t>
            </w:r>
          </w:p>
        </w:tc>
        <w:tc>
          <w:tcPr>
            <w:tcW w:w="2048"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499"/>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KTM</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MOTOCICLETA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90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F-200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1988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91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92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SENTRA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18,500.00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93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SENTRA TIPICO</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94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PLATINA K T/M A/A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2003</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8,500.00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95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96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SENTRA CUSTOM</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27,000.00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97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TSURU GSII</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17,000.00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98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SENTRA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2010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31,000.00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99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VAN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2003</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28,500.00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100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SENTRA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2011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33,000.00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101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STRATUS SE</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102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15,500.00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103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CHRYSLER</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CRUISER</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13,000.00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104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PANEL</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19,000.00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105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ASTRA NOTCHBACK</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2002</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106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lastRenderedPageBreak/>
              <w:t>107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1998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108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LUV DOBLE CABINA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10,500.00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109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PIC UP C/CAMPER</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1997</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8,000.00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110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lang w:val="en-US"/>
              </w:rPr>
            </w:pPr>
            <w:r w:rsidRPr="003A2202">
              <w:rPr>
                <w:rFonts w:ascii="Arial" w:eastAsia="Times New Roman" w:hAnsi="Arial" w:cs="Arial"/>
                <w:color w:val="000000"/>
                <w:sz w:val="20"/>
                <w:szCs w:val="20"/>
                <w:lang w:val="en-US"/>
              </w:rPr>
              <w:t>  LUV D/C.PICK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lang w:val="en-US"/>
              </w:rPr>
              <w:t xml:space="preserve">  </w:t>
            </w:r>
            <w:r w:rsidRPr="003A2202">
              <w:rPr>
                <w:rFonts w:ascii="Arial" w:eastAsia="Times New Roman" w:hAnsi="Arial" w:cs="Arial"/>
                <w:color w:val="000000"/>
                <w:sz w:val="20"/>
                <w:szCs w:val="20"/>
              </w:rPr>
              <w:t>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13,500.00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111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NEON BASE</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1998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6,000.00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112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CHEVY</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2004</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6,000.00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113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SUBURBAN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8,000.00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114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1994</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115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SUBURBAN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1993</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116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SUBURBAN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1993</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117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39,000.00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118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PICK-UP F150</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2007</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19,000.00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119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1998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120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AVENGER SE ATX</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26,000.00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121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COMBI</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1980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122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1994</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123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SUBURBAN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1995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124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10,000.00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125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PLATINA K T/M</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10,000.00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126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DODGE RAM</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GRUA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127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PONTIAC</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G SUNFIRE</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7,000.00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lastRenderedPageBreak/>
              <w:t>128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COURIER 4X2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2010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19,000.00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129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RAM 2500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23,000.00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130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RAM 2500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26,000.00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131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AVENGER SE ATX</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21,000.00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132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133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1993</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134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135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PLATINA K T/M</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136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RAM PICK UP 4X4</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23,000.00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137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TRAILBLAZER</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17,000.00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138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34,000.00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139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EXPRESS VAN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34,000.00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140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PLATINA K T/M</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141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142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LUV DOBLE CABINA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8,500.00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143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COURIER 4X2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2010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17,500.00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144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41,000.00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145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44,000.00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146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RAM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39,000.00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147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RAM 2500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26,000.00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148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PLATINA K T/M</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7,000.00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lastRenderedPageBreak/>
              <w:t>149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PLATINA K T/M</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150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LUV DOBLE CABINA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8,500.00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151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PLATINA K T/M</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152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TORNADO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6,000.00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153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29,000.00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154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lang w:val="en-US"/>
              </w:rPr>
            </w:pPr>
            <w:r w:rsidRPr="003A2202">
              <w:rPr>
                <w:rFonts w:ascii="Arial" w:eastAsia="Times New Roman" w:hAnsi="Arial" w:cs="Arial"/>
                <w:color w:val="000000"/>
                <w:sz w:val="20"/>
                <w:szCs w:val="20"/>
                <w:lang w:val="en-US"/>
              </w:rPr>
              <w:t>  F-150 SS CAB REG-XL</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lang w:val="en-US"/>
              </w:rPr>
              <w:t xml:space="preserve">  </w:t>
            </w:r>
            <w:r w:rsidRPr="003A2202">
              <w:rPr>
                <w:rFonts w:ascii="Arial" w:eastAsia="Times New Roman" w:hAnsi="Arial" w:cs="Arial"/>
                <w:color w:val="000000"/>
                <w:sz w:val="20"/>
                <w:szCs w:val="20"/>
              </w:rPr>
              <w:t>2003</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155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AVENGER SE ATX</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18,500.00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156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TRAILBLAZER</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2004</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15,500.00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157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19,500.00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158</w:t>
            </w:r>
          </w:p>
        </w:tc>
        <w:tc>
          <w:tcPr>
            <w:tcW w:w="209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FORD</w:t>
            </w:r>
          </w:p>
        </w:tc>
        <w:tc>
          <w:tcPr>
            <w:tcW w:w="2835"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F-250 PICK UP</w:t>
            </w:r>
          </w:p>
        </w:tc>
        <w:tc>
          <w:tcPr>
            <w:tcW w:w="787"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21,500.00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159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F- 150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21,000.00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160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1993</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161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1994</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6,000.00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162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lang w:val="en-US"/>
              </w:rPr>
            </w:pPr>
            <w:r w:rsidRPr="003A2202">
              <w:rPr>
                <w:rFonts w:ascii="Arial" w:eastAsia="Times New Roman" w:hAnsi="Arial" w:cs="Arial"/>
                <w:color w:val="000000"/>
                <w:sz w:val="20"/>
                <w:szCs w:val="20"/>
                <w:lang w:val="en-US"/>
              </w:rPr>
              <w:t>LUV D/C.PICK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13,000.00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163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TSURU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7,000.00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164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2007</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18,000.00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165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22,000.00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166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lang w:val="en-US"/>
              </w:rPr>
            </w:pPr>
            <w:r w:rsidRPr="003A2202">
              <w:rPr>
                <w:rFonts w:ascii="Arial" w:eastAsia="Times New Roman" w:hAnsi="Arial" w:cs="Arial"/>
                <w:color w:val="000000"/>
                <w:sz w:val="20"/>
                <w:szCs w:val="20"/>
                <w:lang w:val="en-US"/>
              </w:rPr>
              <w:t>  LUV D/C.PICK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lang w:val="en-US"/>
              </w:rPr>
              <w:t xml:space="preserve">  </w:t>
            </w:r>
            <w:r w:rsidRPr="003A2202">
              <w:rPr>
                <w:rFonts w:ascii="Arial" w:eastAsia="Times New Roman" w:hAnsi="Arial" w:cs="Arial"/>
                <w:color w:val="000000"/>
                <w:sz w:val="20"/>
                <w:szCs w:val="20"/>
              </w:rPr>
              <w:t>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16,000.00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167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PICK UP RANGER</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24,000.00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168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POINTER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169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lastRenderedPageBreak/>
              <w:t>170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ESTAQUITAS</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1993</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171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xml:space="preserve">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xml:space="preserve">     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1991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172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xml:space="preserve">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xml:space="preserve">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173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174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1997</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8,000.00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175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10,500.00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176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10,000.00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177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1993</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178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PICK UP DOBLE CABINA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1999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7,000.00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179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PICK-UP F150</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2007</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13,500.00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180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181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25,000.00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182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2003</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10,500.00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183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PLATINA K T/M</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7,000.00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184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STRATUS SE</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2002</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10,500.00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185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F250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15,500.00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186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187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F250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15,000.00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188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F250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13,000.00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189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DURANGO 4X2 SLT PLUS</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30,500.00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190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TRAILBLAZER</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30,000.00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lastRenderedPageBreak/>
              <w:t>191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F250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15,000.00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192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12,000.00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193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2003</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11,000.00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194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lang w:val="en-US"/>
              </w:rPr>
            </w:pPr>
            <w:r w:rsidRPr="003A2202">
              <w:rPr>
                <w:rFonts w:ascii="Arial" w:eastAsia="Times New Roman" w:hAnsi="Arial" w:cs="Arial"/>
                <w:sz w:val="20"/>
                <w:szCs w:val="20"/>
                <w:lang w:val="en-US"/>
              </w:rPr>
              <w:t>PICK UP F250 SS CAB REG-XLT</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10,000.00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195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14,500.00   </w:t>
            </w:r>
          </w:p>
        </w:tc>
      </w:tr>
      <w:tr w:rsidR="003A2202" w:rsidRPr="003A2202" w:rsidTr="001A5D49">
        <w:trPr>
          <w:trHeight w:val="66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196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14,000.00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197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11,000.00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198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STRATUS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14,500.00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199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22,000.00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200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1994</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201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45,000.00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202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RAM PICK UP 4X4</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36,500.00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203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PLATINA K T/M</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8,000.00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204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47,000.00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205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32,000.00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206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42,000.00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207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GRUA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2002</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208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25,000.00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209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210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45,000.00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lastRenderedPageBreak/>
              <w:t>211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PLATINA K T/M</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212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45,000.00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213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30,000.00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214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CHRYSLER</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STRATUS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8,500.00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215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48,000.00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216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45,000.00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217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PLATINA K T/M</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8,500.00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218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TOPAZ</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1994</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8,000.00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219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220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STRATUS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7,000.00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221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C-15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1990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6,000.00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222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1991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223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AVENGER SE ATX</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27,000.00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224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PIC UP C/CAMPER</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1996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7,000.00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225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SUBURBAN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226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 200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227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30,500.00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228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 250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1994</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7,000.00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229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24,000.00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230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STRATUS</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12,500.00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231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2002</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6,000.00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lastRenderedPageBreak/>
              <w:t>232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PLATINA K T/M</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7,000.00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233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PLATINA K T/M</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8,500.00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234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CAMION F-250</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19,000.00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235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 250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1994</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236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10,000.00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237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AVENGER</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11,000.00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238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 250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15,500.00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239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28,000.00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240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F250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16,500.00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241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AMBULANCIA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7,000.00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242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44,000.00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243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lang w:val="en-US"/>
              </w:rPr>
            </w:pPr>
            <w:r w:rsidRPr="003A2202">
              <w:rPr>
                <w:rFonts w:ascii="Arial" w:eastAsia="Times New Roman" w:hAnsi="Arial" w:cs="Arial"/>
                <w:sz w:val="20"/>
                <w:szCs w:val="20"/>
                <w:lang w:val="en-US"/>
              </w:rPr>
              <w:t>  LUV D/C.PICK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lang w:val="en-US"/>
              </w:rPr>
              <w:t xml:space="preserve">  </w:t>
            </w:r>
            <w:r w:rsidRPr="003A2202">
              <w:rPr>
                <w:rFonts w:ascii="Arial" w:eastAsia="Times New Roman" w:hAnsi="Arial" w:cs="Arial"/>
                <w:color w:val="000000"/>
                <w:sz w:val="20"/>
                <w:szCs w:val="20"/>
              </w:rPr>
              <w:t>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16,500.00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244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PANEL</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1989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245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PLATINA K T/M</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246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PLATINA K T/M</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6,500.00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247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2003</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13,500.00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248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C-15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1998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249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250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F250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1994</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7,000.00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251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 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252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STRATUS SE</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2002</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10,500.00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lastRenderedPageBreak/>
              <w:t>253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C-15 PICK UP</w:t>
            </w:r>
          </w:p>
        </w:tc>
        <w:tc>
          <w:tcPr>
            <w:tcW w:w="787" w:type="dxa"/>
            <w:shd w:val="clear" w:color="auto" w:fill="auto"/>
            <w:noWrap/>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1997</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6,000.00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254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PLATINA K T/M</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6,000.00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255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PLATINA K T/M</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8,500.00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256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DODGE RAM 4000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GRUA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2002</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7,000.00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257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SUBURBAN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1992</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258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48,000.00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259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46,500.00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260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20,000.00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261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 250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1994</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6,000.00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262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CAVALIER</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263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 250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16,500.00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264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265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TORNADO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7,000.00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266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30,000.00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267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CAVALIER</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6,000.00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268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45,000.00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269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ESTACAS</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1985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270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STRATUS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271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3500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RAM GRUA</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7,000.00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272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36,000.00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273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COURIER 4X2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2010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18,500.00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lastRenderedPageBreak/>
              <w:t>274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20,000.00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275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STRATUS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14,000.00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276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277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 250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14,500.00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278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SUBURBAN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8,000.00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279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DURANGO</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21,500.00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280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35,000.00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281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MALIBU</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6,000.00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282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EXPRESS VAN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22,500.00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283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RAM 2500 CUSTOM 4 X 4</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284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TRAILBLAZER</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23,500.00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285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44,500.00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286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44,000.00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287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45,500.00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288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289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AVENGER SE ATX</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20,000.00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290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CAMION F-250</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23,000.00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291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41,500.00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292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C-15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7,500.00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293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294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43,500.00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lastRenderedPageBreak/>
              <w:t>295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AVENGER SE ATX</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27,000.00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296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46,500.00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297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46,000.00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298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1998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299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PLATINA K T/M</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8,000.00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300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VOLKSWAGEN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1998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301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42,500.00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302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EXPRESS VAN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303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AVENGER SE ATX</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26,000.00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304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41,000.00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305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xml:space="preserve">F250 PICK UP </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306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lang w:val="en-US"/>
              </w:rPr>
            </w:pPr>
            <w:r w:rsidRPr="003A2202">
              <w:rPr>
                <w:rFonts w:ascii="Arial" w:eastAsia="Times New Roman" w:hAnsi="Arial" w:cs="Arial"/>
                <w:sz w:val="20"/>
                <w:szCs w:val="20"/>
                <w:lang w:val="en-US"/>
              </w:rPr>
              <w:t>  LUV D/C.PICK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lang w:val="en-US"/>
              </w:rPr>
              <w:t xml:space="preserve">  </w:t>
            </w:r>
            <w:r w:rsidRPr="003A2202">
              <w:rPr>
                <w:rFonts w:ascii="Arial" w:eastAsia="Times New Roman" w:hAnsi="Arial" w:cs="Arial"/>
                <w:color w:val="000000"/>
                <w:sz w:val="20"/>
                <w:szCs w:val="20"/>
              </w:rPr>
              <w:t>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14,000.00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307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 250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15,000.00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308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lang w:val="en-US"/>
              </w:rPr>
            </w:pPr>
            <w:r w:rsidRPr="003A2202">
              <w:rPr>
                <w:rFonts w:ascii="Arial" w:eastAsia="Times New Roman" w:hAnsi="Arial" w:cs="Arial"/>
                <w:sz w:val="20"/>
                <w:szCs w:val="20"/>
                <w:lang w:val="en-US"/>
              </w:rPr>
              <w:t>  LUV D/C.PICK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lang w:val="en-US"/>
              </w:rPr>
              <w:t xml:space="preserve">  </w:t>
            </w:r>
            <w:r w:rsidRPr="003A2202">
              <w:rPr>
                <w:rFonts w:ascii="Arial" w:eastAsia="Times New Roman" w:hAnsi="Arial" w:cs="Arial"/>
                <w:color w:val="000000"/>
                <w:sz w:val="20"/>
                <w:szCs w:val="20"/>
              </w:rPr>
              <w:t>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309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30,500.00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310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UNID.MED.DENTAL</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311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45,000.00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312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CORSA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2004</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7,000.00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313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PLATINA K T/M</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6,000.00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314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315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25,000.00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lastRenderedPageBreak/>
              <w:t>316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PLATINA K T/M</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8,000.00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317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11,500.00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318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CUSTOM</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319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CAVALIER</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1997</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320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10,500.00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321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1992</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322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TOPAZ</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1993</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323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46,000.00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324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xml:space="preserve"> F250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325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45,500.00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326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44,500.00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327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 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11,000.00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328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REDILAS</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1994</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329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AVENGER SE ATX</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24,500.00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330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STRATUS SEDAN</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14,000.00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331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46,000.00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332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45,000.00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333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 250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10,500.00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334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41,500.00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335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31,000.00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336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CHEVROLET</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C-15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lastRenderedPageBreak/>
              <w:t>337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24,000.00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338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2003</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12,000.00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339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AVENGER</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23,500.00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340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23,500.00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341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 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342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PLATINA K T/M</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6,000.00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343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PLATINA K T/M</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344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43,500.00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345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F250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11,500.00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346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33,000.00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347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348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349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F150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9,000.00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350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F250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14,500.00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351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43,000.00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352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AVENGER SE ATX</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24,000.00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353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39,000.00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354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19,500.00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355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DODGE RAM 2500</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PICK UP QUAD CAB</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30,000.00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356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FORD</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AEROSTAR</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8,000.00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357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NISSAN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lang w:val="en-US"/>
              </w:rPr>
            </w:pPr>
            <w:r w:rsidRPr="003A2202">
              <w:rPr>
                <w:rFonts w:ascii="Arial" w:eastAsia="Times New Roman" w:hAnsi="Arial" w:cs="Arial"/>
                <w:sz w:val="20"/>
                <w:szCs w:val="20"/>
                <w:lang w:val="en-US"/>
              </w:rPr>
              <w:t>  PICK UP LARGO T/M</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lang w:val="en-US"/>
              </w:rPr>
              <w:t xml:space="preserve">  </w:t>
            </w:r>
            <w:r w:rsidRPr="003A2202">
              <w:rPr>
                <w:rFonts w:ascii="Arial" w:eastAsia="Times New Roman" w:hAnsi="Arial" w:cs="Arial"/>
                <w:color w:val="000000"/>
                <w:sz w:val="20"/>
                <w:szCs w:val="20"/>
              </w:rPr>
              <w:t>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10,000.00   </w:t>
            </w:r>
          </w:p>
        </w:tc>
      </w:tr>
      <w:tr w:rsidR="003A2202" w:rsidRPr="003A2202" w:rsidTr="001A5D49">
        <w:trPr>
          <w:trHeight w:val="510"/>
        </w:trPr>
        <w:tc>
          <w:tcPr>
            <w:tcW w:w="474" w:type="dxa"/>
            <w:vMerge w:val="restart"/>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lastRenderedPageBreak/>
              <w:t>358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CLUB-CAR</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CARRO DE GOLF</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2007</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vMerge w:val="restart"/>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8,000.00   </w:t>
            </w:r>
          </w:p>
        </w:tc>
      </w:tr>
      <w:tr w:rsidR="003A2202" w:rsidRPr="003A2202" w:rsidTr="001A5D49">
        <w:trPr>
          <w:trHeight w:val="510"/>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CLUB-CAR</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CARRO DE GOLF</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2007</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510"/>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CLUB-CAR</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CARRO DE SERVICIO</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510"/>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GOLF LOZANO</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ELECTRICO PICK UP</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510"/>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CLUB-CAR</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CARRO DE SERVICIO</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1999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510"/>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CLUB-CAR</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CARRO DE GOLF</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2007</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510"/>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JOHN DEERE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CLUB CAR</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510"/>
        </w:trPr>
        <w:tc>
          <w:tcPr>
            <w:tcW w:w="474" w:type="dxa"/>
            <w:vMerge/>
            <w:vAlign w:val="center"/>
            <w:hideMark/>
          </w:tcPr>
          <w:p w:rsidR="003A2202" w:rsidRPr="003A2202" w:rsidRDefault="003A2202" w:rsidP="003A2202">
            <w:pPr>
              <w:spacing w:after="0" w:line="240" w:lineRule="auto"/>
              <w:rPr>
                <w:rFonts w:ascii="Arial" w:eastAsia="Times New Roman" w:hAnsi="Arial" w:cs="Arial"/>
                <w:b/>
                <w:bCs/>
                <w:color w:val="000000"/>
                <w:sz w:val="20"/>
                <w:szCs w:val="20"/>
              </w:rPr>
            </w:pP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JOHN DEERE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sz w:val="20"/>
                <w:szCs w:val="20"/>
              </w:rPr>
            </w:pPr>
            <w:r w:rsidRPr="003A2202">
              <w:rPr>
                <w:rFonts w:ascii="Arial" w:eastAsia="Times New Roman" w:hAnsi="Arial" w:cs="Arial"/>
                <w:sz w:val="20"/>
                <w:szCs w:val="20"/>
              </w:rPr>
              <w:t>  CLUB CAR</w:t>
            </w:r>
          </w:p>
        </w:tc>
        <w:tc>
          <w:tcPr>
            <w:tcW w:w="787"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2006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vMerge/>
            <w:vAlign w:val="center"/>
            <w:hideMark/>
          </w:tcPr>
          <w:p w:rsidR="003A2202" w:rsidRPr="003A2202" w:rsidRDefault="003A2202" w:rsidP="003A2202">
            <w:pPr>
              <w:spacing w:after="0" w:line="240" w:lineRule="auto"/>
              <w:rPr>
                <w:rFonts w:ascii="Arial" w:eastAsia="Times New Roman" w:hAnsi="Arial" w:cs="Arial"/>
                <w:color w:val="000000"/>
                <w:sz w:val="20"/>
                <w:szCs w:val="20"/>
              </w:rPr>
            </w:pP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359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DRESSER</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TRACTOR ORUGA</w:t>
            </w:r>
          </w:p>
        </w:tc>
        <w:tc>
          <w:tcPr>
            <w:tcW w:w="787" w:type="dxa"/>
            <w:shd w:val="clear" w:color="auto" w:fill="auto"/>
            <w:vAlign w:val="center"/>
            <w:hideMark/>
          </w:tcPr>
          <w:p w:rsidR="003A2202" w:rsidRPr="003A2202" w:rsidRDefault="003A2202" w:rsidP="003A2202">
            <w:pPr>
              <w:spacing w:after="0" w:line="240" w:lineRule="auto"/>
              <w:jc w:val="center"/>
              <w:rPr>
                <w:rFonts w:ascii="Calibri" w:eastAsia="Times New Roman" w:hAnsi="Calibri" w:cs="Times New Roman"/>
                <w:color w:val="000000"/>
              </w:rPr>
            </w:pPr>
            <w:r w:rsidRPr="003A2202">
              <w:rPr>
                <w:rFonts w:ascii="Calibri" w:eastAsia="Times New Roman" w:hAnsi="Calibri" w:cs="Times New Roman"/>
                <w:color w:val="000000"/>
              </w:rPr>
              <w:t>1990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39,000.00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360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DRESSER</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TRACTOR ORUGA</w:t>
            </w:r>
          </w:p>
        </w:tc>
        <w:tc>
          <w:tcPr>
            <w:tcW w:w="787" w:type="dxa"/>
            <w:shd w:val="clear" w:color="auto" w:fill="auto"/>
            <w:vAlign w:val="center"/>
            <w:hideMark/>
          </w:tcPr>
          <w:p w:rsidR="003A2202" w:rsidRPr="003A2202" w:rsidRDefault="003A2202" w:rsidP="003A2202">
            <w:pPr>
              <w:spacing w:after="0" w:line="240" w:lineRule="auto"/>
              <w:jc w:val="center"/>
              <w:rPr>
                <w:rFonts w:ascii="Calibri" w:eastAsia="Times New Roman" w:hAnsi="Calibri" w:cs="Times New Roman"/>
                <w:color w:val="000000"/>
              </w:rPr>
            </w:pPr>
            <w:r w:rsidRPr="003A2202">
              <w:rPr>
                <w:rFonts w:ascii="Calibri" w:eastAsia="Times New Roman" w:hAnsi="Calibri" w:cs="Times New Roman"/>
                <w:color w:val="000000"/>
              </w:rPr>
              <w:t>1990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58,500.00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361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DRESSER</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TRACTOR ORUGA</w:t>
            </w:r>
          </w:p>
        </w:tc>
        <w:tc>
          <w:tcPr>
            <w:tcW w:w="787" w:type="dxa"/>
            <w:shd w:val="clear" w:color="auto" w:fill="auto"/>
            <w:vAlign w:val="center"/>
            <w:hideMark/>
          </w:tcPr>
          <w:p w:rsidR="003A2202" w:rsidRPr="003A2202" w:rsidRDefault="003A2202" w:rsidP="003A2202">
            <w:pPr>
              <w:spacing w:after="0" w:line="240" w:lineRule="auto"/>
              <w:jc w:val="center"/>
              <w:rPr>
                <w:rFonts w:ascii="Calibri" w:eastAsia="Times New Roman" w:hAnsi="Calibri" w:cs="Times New Roman"/>
                <w:color w:val="000000"/>
              </w:rPr>
            </w:pPr>
            <w:r w:rsidRPr="003A2202">
              <w:rPr>
                <w:rFonts w:ascii="Calibri" w:eastAsia="Times New Roman" w:hAnsi="Calibri" w:cs="Times New Roman"/>
                <w:color w:val="000000"/>
              </w:rPr>
              <w:t>1990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62,000.00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362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MICHIGAN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CARGADOR NEUMATICO</w:t>
            </w:r>
          </w:p>
        </w:tc>
        <w:tc>
          <w:tcPr>
            <w:tcW w:w="787" w:type="dxa"/>
            <w:shd w:val="clear" w:color="auto" w:fill="auto"/>
            <w:vAlign w:val="center"/>
            <w:hideMark/>
          </w:tcPr>
          <w:p w:rsidR="003A2202" w:rsidRPr="003A2202" w:rsidRDefault="003A2202" w:rsidP="003A2202">
            <w:pPr>
              <w:spacing w:after="0" w:line="240" w:lineRule="auto"/>
              <w:jc w:val="center"/>
              <w:rPr>
                <w:rFonts w:ascii="Calibri" w:eastAsia="Times New Roman" w:hAnsi="Calibri" w:cs="Times New Roman"/>
                <w:color w:val="000000"/>
              </w:rPr>
            </w:pPr>
            <w:r w:rsidRPr="003A2202">
              <w:rPr>
                <w:rFonts w:ascii="Calibri" w:eastAsia="Times New Roman" w:hAnsi="Calibri" w:cs="Times New Roman"/>
                <w:color w:val="000000"/>
              </w:rPr>
              <w:t>1990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28,000.00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363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CATERPILLAR</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MOTOCONFORMADORA</w:t>
            </w:r>
          </w:p>
        </w:tc>
        <w:tc>
          <w:tcPr>
            <w:tcW w:w="787" w:type="dxa"/>
            <w:shd w:val="clear" w:color="auto" w:fill="auto"/>
            <w:vAlign w:val="center"/>
            <w:hideMark/>
          </w:tcPr>
          <w:p w:rsidR="003A2202" w:rsidRPr="003A2202" w:rsidRDefault="003A2202" w:rsidP="003A2202">
            <w:pPr>
              <w:spacing w:after="0" w:line="240" w:lineRule="auto"/>
              <w:jc w:val="center"/>
              <w:rPr>
                <w:rFonts w:ascii="Calibri" w:eastAsia="Times New Roman" w:hAnsi="Calibri" w:cs="Times New Roman"/>
                <w:color w:val="000000"/>
              </w:rPr>
            </w:pPr>
            <w:r w:rsidRPr="003A2202">
              <w:rPr>
                <w:rFonts w:ascii="Calibri" w:eastAsia="Times New Roman" w:hAnsi="Calibri" w:cs="Times New Roman"/>
                <w:color w:val="000000"/>
              </w:rPr>
              <w:t>1974</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35,000.00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364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CHAMPION</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MOTOCONFORMADORA</w:t>
            </w:r>
          </w:p>
        </w:tc>
        <w:tc>
          <w:tcPr>
            <w:tcW w:w="787" w:type="dxa"/>
            <w:shd w:val="clear" w:color="auto" w:fill="auto"/>
            <w:vAlign w:val="center"/>
            <w:hideMark/>
          </w:tcPr>
          <w:p w:rsidR="003A2202" w:rsidRPr="003A2202" w:rsidRDefault="003A2202" w:rsidP="003A2202">
            <w:pPr>
              <w:spacing w:after="0" w:line="240" w:lineRule="auto"/>
              <w:jc w:val="center"/>
              <w:rPr>
                <w:rFonts w:ascii="Calibri" w:eastAsia="Times New Roman" w:hAnsi="Calibri" w:cs="Times New Roman"/>
                <w:color w:val="000000"/>
              </w:rPr>
            </w:pPr>
            <w:r w:rsidRPr="003A2202">
              <w:rPr>
                <w:rFonts w:ascii="Calibri" w:eastAsia="Times New Roman" w:hAnsi="Calibri" w:cs="Times New Roman"/>
                <w:color w:val="000000"/>
              </w:rPr>
              <w:t>1992</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39,000.00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365</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FIAT-ALLIS</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MOTOCONFORMADORA</w:t>
            </w:r>
          </w:p>
        </w:tc>
        <w:tc>
          <w:tcPr>
            <w:tcW w:w="787" w:type="dxa"/>
            <w:shd w:val="clear" w:color="auto" w:fill="auto"/>
            <w:vAlign w:val="center"/>
            <w:hideMark/>
          </w:tcPr>
          <w:p w:rsidR="003A2202" w:rsidRPr="003A2202" w:rsidRDefault="003A2202" w:rsidP="003A2202">
            <w:pPr>
              <w:spacing w:after="0" w:line="240" w:lineRule="auto"/>
              <w:jc w:val="center"/>
              <w:rPr>
                <w:rFonts w:ascii="Calibri" w:eastAsia="Times New Roman" w:hAnsi="Calibri" w:cs="Times New Roman"/>
                <w:color w:val="000000"/>
              </w:rPr>
            </w:pPr>
            <w:r w:rsidRPr="003A2202">
              <w:rPr>
                <w:rFonts w:ascii="Calibri" w:eastAsia="Times New Roman" w:hAnsi="Calibri" w:cs="Times New Roman"/>
                <w:color w:val="000000"/>
              </w:rPr>
              <w:t>1992</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71,000.00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366</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CASE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VIBROCOMPATADOR</w:t>
            </w:r>
          </w:p>
        </w:tc>
        <w:tc>
          <w:tcPr>
            <w:tcW w:w="787" w:type="dxa"/>
            <w:shd w:val="clear" w:color="auto" w:fill="auto"/>
            <w:vAlign w:val="center"/>
            <w:hideMark/>
          </w:tcPr>
          <w:p w:rsidR="003A2202" w:rsidRPr="003A2202" w:rsidRDefault="003A2202" w:rsidP="003A2202">
            <w:pPr>
              <w:spacing w:after="0" w:line="240" w:lineRule="auto"/>
              <w:jc w:val="center"/>
              <w:rPr>
                <w:rFonts w:ascii="Calibri" w:eastAsia="Times New Roman" w:hAnsi="Calibri" w:cs="Times New Roman"/>
                <w:color w:val="000000"/>
              </w:rPr>
            </w:pPr>
            <w:r w:rsidRPr="003A2202">
              <w:rPr>
                <w:rFonts w:ascii="Calibri" w:eastAsia="Times New Roman" w:hAnsi="Calibri" w:cs="Times New Roman"/>
                <w:color w:val="000000"/>
              </w:rPr>
              <w:t>1991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29,000.00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367</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CASE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VIBROCOMPATADOR</w:t>
            </w:r>
          </w:p>
        </w:tc>
        <w:tc>
          <w:tcPr>
            <w:tcW w:w="787" w:type="dxa"/>
            <w:shd w:val="clear" w:color="auto" w:fill="auto"/>
            <w:vAlign w:val="center"/>
            <w:hideMark/>
          </w:tcPr>
          <w:p w:rsidR="003A2202" w:rsidRPr="003A2202" w:rsidRDefault="003A2202" w:rsidP="003A2202">
            <w:pPr>
              <w:spacing w:after="0" w:line="240" w:lineRule="auto"/>
              <w:jc w:val="center"/>
              <w:rPr>
                <w:rFonts w:ascii="Calibri" w:eastAsia="Times New Roman" w:hAnsi="Calibri" w:cs="Times New Roman"/>
                <w:color w:val="000000"/>
              </w:rPr>
            </w:pPr>
            <w:r w:rsidRPr="003A2202">
              <w:rPr>
                <w:rFonts w:ascii="Calibri" w:eastAsia="Times New Roman" w:hAnsi="Calibri" w:cs="Times New Roman"/>
                <w:color w:val="000000"/>
              </w:rPr>
              <w:t>1991</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31,000.00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368</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CATERPILLAR</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VIBROCOMPATADOR</w:t>
            </w:r>
          </w:p>
        </w:tc>
        <w:tc>
          <w:tcPr>
            <w:tcW w:w="787" w:type="dxa"/>
            <w:shd w:val="clear" w:color="auto" w:fill="auto"/>
            <w:vAlign w:val="center"/>
            <w:hideMark/>
          </w:tcPr>
          <w:p w:rsidR="003A2202" w:rsidRPr="003A2202" w:rsidRDefault="003A2202" w:rsidP="003A2202">
            <w:pPr>
              <w:spacing w:after="0" w:line="240" w:lineRule="auto"/>
              <w:jc w:val="center"/>
              <w:rPr>
                <w:rFonts w:ascii="Calibri" w:eastAsia="Times New Roman" w:hAnsi="Calibri" w:cs="Times New Roman"/>
                <w:color w:val="000000"/>
              </w:rPr>
            </w:pPr>
            <w:r w:rsidRPr="003A2202">
              <w:rPr>
                <w:rFonts w:ascii="Calibri" w:eastAsia="Times New Roman" w:hAnsi="Calibri" w:cs="Times New Roman"/>
                <w:color w:val="000000"/>
              </w:rPr>
              <w:t>1998</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21,000.00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369</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YUMBO</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EXCACADORA ORUGA</w:t>
            </w:r>
          </w:p>
        </w:tc>
        <w:tc>
          <w:tcPr>
            <w:tcW w:w="787" w:type="dxa"/>
            <w:shd w:val="clear" w:color="auto" w:fill="auto"/>
            <w:vAlign w:val="center"/>
            <w:hideMark/>
          </w:tcPr>
          <w:p w:rsidR="003A2202" w:rsidRPr="003A2202" w:rsidRDefault="003A2202" w:rsidP="003A2202">
            <w:pPr>
              <w:spacing w:after="0" w:line="240" w:lineRule="auto"/>
              <w:jc w:val="center"/>
              <w:rPr>
                <w:rFonts w:ascii="Calibri" w:eastAsia="Times New Roman" w:hAnsi="Calibri" w:cs="Times New Roman"/>
                <w:color w:val="000000"/>
              </w:rPr>
            </w:pPr>
            <w:r w:rsidRPr="003A2202">
              <w:rPr>
                <w:rFonts w:ascii="Calibri" w:eastAsia="Times New Roman" w:hAnsi="Calibri" w:cs="Times New Roman"/>
                <w:color w:val="000000"/>
              </w:rPr>
              <w:t>1985</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48,000.00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370</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JOHN DEERE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RETROEXCAVADORA</w:t>
            </w:r>
          </w:p>
        </w:tc>
        <w:tc>
          <w:tcPr>
            <w:tcW w:w="787" w:type="dxa"/>
            <w:shd w:val="clear" w:color="auto" w:fill="auto"/>
            <w:vAlign w:val="center"/>
            <w:hideMark/>
          </w:tcPr>
          <w:p w:rsidR="003A2202" w:rsidRPr="003A2202" w:rsidRDefault="003A2202" w:rsidP="003A2202">
            <w:pPr>
              <w:spacing w:after="0" w:line="240" w:lineRule="auto"/>
              <w:jc w:val="center"/>
              <w:rPr>
                <w:rFonts w:ascii="Calibri" w:eastAsia="Times New Roman" w:hAnsi="Calibri" w:cs="Times New Roman"/>
                <w:color w:val="000000"/>
              </w:rPr>
            </w:pPr>
            <w:r w:rsidRPr="003A2202">
              <w:rPr>
                <w:rFonts w:ascii="Calibri" w:eastAsia="Times New Roman" w:hAnsi="Calibri" w:cs="Times New Roman"/>
                <w:color w:val="000000"/>
              </w:rPr>
              <w:t>1996</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19,000.00   </w:t>
            </w:r>
          </w:p>
        </w:tc>
      </w:tr>
      <w:tr w:rsidR="003A2202" w:rsidRPr="003A2202" w:rsidTr="001A5D49">
        <w:trPr>
          <w:trHeight w:val="765"/>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lastRenderedPageBreak/>
              <w:t>371</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CATERPILLAR</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CARGADOR ORUGA (TRAXCAVO)</w:t>
            </w:r>
          </w:p>
        </w:tc>
        <w:tc>
          <w:tcPr>
            <w:tcW w:w="787" w:type="dxa"/>
            <w:shd w:val="clear" w:color="auto" w:fill="auto"/>
            <w:vAlign w:val="center"/>
            <w:hideMark/>
          </w:tcPr>
          <w:p w:rsidR="003A2202" w:rsidRPr="003A2202" w:rsidRDefault="003A2202" w:rsidP="003A2202">
            <w:pPr>
              <w:spacing w:after="0" w:line="240" w:lineRule="auto"/>
              <w:jc w:val="center"/>
              <w:rPr>
                <w:rFonts w:ascii="Calibri" w:eastAsia="Times New Roman" w:hAnsi="Calibri" w:cs="Times New Roman"/>
                <w:color w:val="000000"/>
              </w:rPr>
            </w:pPr>
            <w:r w:rsidRPr="003A2202">
              <w:rPr>
                <w:rFonts w:ascii="Calibri" w:eastAsia="Times New Roman" w:hAnsi="Calibri" w:cs="Times New Roman"/>
                <w:color w:val="000000"/>
              </w:rPr>
              <w:t>1969</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47,000.00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372</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CATERPILLAR</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CARGADOR ORUGA</w:t>
            </w:r>
          </w:p>
        </w:tc>
        <w:tc>
          <w:tcPr>
            <w:tcW w:w="787" w:type="dxa"/>
            <w:shd w:val="clear" w:color="auto" w:fill="auto"/>
            <w:vAlign w:val="center"/>
            <w:hideMark/>
          </w:tcPr>
          <w:p w:rsidR="003A2202" w:rsidRPr="003A2202" w:rsidRDefault="003A2202" w:rsidP="003A2202">
            <w:pPr>
              <w:spacing w:after="0" w:line="240" w:lineRule="auto"/>
              <w:jc w:val="center"/>
              <w:rPr>
                <w:rFonts w:ascii="Calibri" w:eastAsia="Times New Roman" w:hAnsi="Calibri" w:cs="Times New Roman"/>
                <w:color w:val="000000"/>
              </w:rPr>
            </w:pPr>
            <w:r w:rsidRPr="003A2202">
              <w:rPr>
                <w:rFonts w:ascii="Calibri" w:eastAsia="Times New Roman" w:hAnsi="Calibri" w:cs="Times New Roman"/>
                <w:color w:val="000000"/>
              </w:rPr>
              <w:t>1980</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61,000.00   </w:t>
            </w:r>
          </w:p>
        </w:tc>
      </w:tr>
      <w:tr w:rsidR="003A2202" w:rsidRPr="003A2202" w:rsidTr="001A5D49">
        <w:trPr>
          <w:trHeight w:val="510"/>
        </w:trPr>
        <w:tc>
          <w:tcPr>
            <w:tcW w:w="474"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373</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CATERPILLAR</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RETROEXCAVADORA</w:t>
            </w:r>
          </w:p>
        </w:tc>
        <w:tc>
          <w:tcPr>
            <w:tcW w:w="787" w:type="dxa"/>
            <w:shd w:val="clear" w:color="auto" w:fill="auto"/>
            <w:vAlign w:val="center"/>
            <w:hideMark/>
          </w:tcPr>
          <w:p w:rsidR="003A2202" w:rsidRPr="003A2202" w:rsidRDefault="003A2202" w:rsidP="003A2202">
            <w:pPr>
              <w:spacing w:after="0" w:line="240" w:lineRule="auto"/>
              <w:jc w:val="center"/>
              <w:rPr>
                <w:rFonts w:ascii="Calibri" w:eastAsia="Times New Roman" w:hAnsi="Calibri" w:cs="Times New Roman"/>
                <w:color w:val="000000"/>
              </w:rPr>
            </w:pPr>
            <w:r w:rsidRPr="003A2202">
              <w:rPr>
                <w:rFonts w:ascii="Calibri" w:eastAsia="Times New Roman" w:hAnsi="Calibri" w:cs="Times New Roman"/>
                <w:color w:val="000000"/>
              </w:rPr>
              <w:t>1994</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28,000.00   </w:t>
            </w:r>
          </w:p>
        </w:tc>
      </w:tr>
      <w:tr w:rsidR="003A2202" w:rsidRPr="003A2202" w:rsidTr="001A5D49">
        <w:trPr>
          <w:trHeight w:val="510"/>
        </w:trPr>
        <w:tc>
          <w:tcPr>
            <w:tcW w:w="474"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b/>
                <w:bCs/>
                <w:color w:val="000000"/>
                <w:sz w:val="20"/>
                <w:szCs w:val="20"/>
              </w:rPr>
            </w:pPr>
            <w:r w:rsidRPr="003A2202">
              <w:rPr>
                <w:rFonts w:ascii="Arial" w:eastAsia="Times New Roman" w:hAnsi="Arial" w:cs="Arial"/>
                <w:b/>
                <w:bCs/>
                <w:color w:val="000000"/>
                <w:sz w:val="20"/>
                <w:szCs w:val="20"/>
              </w:rPr>
              <w:t>374</w:t>
            </w:r>
          </w:p>
        </w:tc>
        <w:tc>
          <w:tcPr>
            <w:tcW w:w="2093"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CASE</w:t>
            </w:r>
          </w:p>
        </w:tc>
        <w:tc>
          <w:tcPr>
            <w:tcW w:w="2835"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CARGADOR NEUMATICO</w:t>
            </w:r>
          </w:p>
        </w:tc>
        <w:tc>
          <w:tcPr>
            <w:tcW w:w="787" w:type="dxa"/>
            <w:shd w:val="clear" w:color="auto" w:fill="auto"/>
            <w:vAlign w:val="center"/>
            <w:hideMark/>
          </w:tcPr>
          <w:p w:rsidR="003A2202" w:rsidRPr="003A2202" w:rsidRDefault="003A2202" w:rsidP="003A2202">
            <w:pPr>
              <w:spacing w:after="0" w:line="240" w:lineRule="auto"/>
              <w:jc w:val="center"/>
              <w:rPr>
                <w:rFonts w:ascii="Calibri" w:eastAsia="Times New Roman" w:hAnsi="Calibri" w:cs="Times New Roman"/>
                <w:color w:val="000000"/>
              </w:rPr>
            </w:pPr>
            <w:r w:rsidRPr="003A2202">
              <w:rPr>
                <w:rFonts w:ascii="Calibri" w:eastAsia="Times New Roman" w:hAnsi="Calibri" w:cs="Times New Roman"/>
                <w:color w:val="000000"/>
              </w:rPr>
              <w:t>1992</w:t>
            </w:r>
          </w:p>
        </w:tc>
        <w:tc>
          <w:tcPr>
            <w:tcW w:w="2048" w:type="dxa"/>
            <w:shd w:val="clear" w:color="auto" w:fill="auto"/>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Morelia, Michoacán</w:t>
            </w:r>
          </w:p>
        </w:tc>
        <w:tc>
          <w:tcPr>
            <w:tcW w:w="1843" w:type="dxa"/>
            <w:shd w:val="clear" w:color="000000" w:fill="FFFFFF"/>
            <w:vAlign w:val="center"/>
            <w:hideMark/>
          </w:tcPr>
          <w:p w:rsidR="003A2202" w:rsidRPr="003A2202" w:rsidRDefault="003A2202" w:rsidP="003A2202">
            <w:pPr>
              <w:spacing w:after="0" w:line="240" w:lineRule="auto"/>
              <w:jc w:val="center"/>
              <w:rPr>
                <w:rFonts w:ascii="Arial" w:eastAsia="Times New Roman" w:hAnsi="Arial" w:cs="Arial"/>
                <w:color w:val="000000"/>
                <w:sz w:val="20"/>
                <w:szCs w:val="20"/>
              </w:rPr>
            </w:pPr>
            <w:r w:rsidRPr="003A2202">
              <w:rPr>
                <w:rFonts w:ascii="Arial" w:eastAsia="Times New Roman" w:hAnsi="Arial" w:cs="Arial"/>
                <w:color w:val="000000"/>
                <w:sz w:val="20"/>
                <w:szCs w:val="20"/>
              </w:rPr>
              <w:t xml:space="preserve"> 38,000.00   </w:t>
            </w:r>
          </w:p>
        </w:tc>
      </w:tr>
    </w:tbl>
    <w:p w:rsidR="00A02837" w:rsidRDefault="00A02837" w:rsidP="00A02837">
      <w:pPr>
        <w:spacing w:after="0" w:line="240" w:lineRule="auto"/>
        <w:jc w:val="both"/>
        <w:rPr>
          <w:rFonts w:ascii="Arial" w:hAnsi="Arial" w:cs="Arial"/>
          <w:b/>
          <w:sz w:val="16"/>
          <w:szCs w:val="24"/>
        </w:rPr>
      </w:pPr>
    </w:p>
    <w:p w:rsidR="004D0802" w:rsidRPr="00A02837" w:rsidRDefault="004D0802" w:rsidP="00A02837">
      <w:pPr>
        <w:spacing w:after="0" w:line="240" w:lineRule="auto"/>
        <w:jc w:val="both"/>
        <w:rPr>
          <w:rFonts w:ascii="Arial" w:hAnsi="Arial" w:cs="Arial"/>
          <w:b/>
          <w:sz w:val="16"/>
          <w:szCs w:val="24"/>
        </w:rPr>
      </w:pPr>
    </w:p>
    <w:p w:rsidR="006F3137" w:rsidRDefault="006F3137" w:rsidP="00A02837">
      <w:pPr>
        <w:spacing w:after="0" w:line="240" w:lineRule="auto"/>
        <w:jc w:val="both"/>
        <w:rPr>
          <w:rFonts w:ascii="Arial" w:hAnsi="Arial" w:cs="Arial"/>
          <w:b/>
          <w:sz w:val="24"/>
          <w:szCs w:val="24"/>
        </w:rPr>
      </w:pPr>
      <w:r w:rsidRPr="003F7E0A">
        <w:rPr>
          <w:rFonts w:ascii="Arial" w:hAnsi="Arial" w:cs="Arial"/>
          <w:b/>
          <w:sz w:val="24"/>
          <w:szCs w:val="24"/>
        </w:rPr>
        <w:t>ADQUISICION DE BASES</w:t>
      </w:r>
    </w:p>
    <w:p w:rsidR="005B50CB" w:rsidRPr="003F7E0A" w:rsidRDefault="005B50CB" w:rsidP="00A02837">
      <w:pPr>
        <w:spacing w:after="0" w:line="240" w:lineRule="auto"/>
        <w:jc w:val="both"/>
        <w:rPr>
          <w:rFonts w:ascii="Arial" w:hAnsi="Arial" w:cs="Arial"/>
          <w:b/>
          <w:sz w:val="24"/>
          <w:szCs w:val="24"/>
        </w:rPr>
      </w:pPr>
    </w:p>
    <w:p w:rsidR="006F3137" w:rsidRPr="003F7E0A" w:rsidRDefault="006F3137" w:rsidP="009A7802">
      <w:pPr>
        <w:spacing w:line="360" w:lineRule="auto"/>
        <w:jc w:val="both"/>
        <w:rPr>
          <w:rFonts w:ascii="Arial" w:hAnsi="Arial" w:cs="Arial"/>
          <w:sz w:val="24"/>
          <w:szCs w:val="24"/>
        </w:rPr>
      </w:pPr>
      <w:r w:rsidRPr="003F7E0A">
        <w:rPr>
          <w:rFonts w:ascii="Arial" w:hAnsi="Arial" w:cs="Arial"/>
          <w:sz w:val="24"/>
          <w:szCs w:val="24"/>
        </w:rPr>
        <w:t xml:space="preserve">Para poder participar en </w:t>
      </w:r>
      <w:r w:rsidR="00DD231A" w:rsidRPr="003F7E0A">
        <w:rPr>
          <w:rFonts w:ascii="Arial" w:hAnsi="Arial" w:cs="Arial"/>
          <w:sz w:val="24"/>
          <w:szCs w:val="24"/>
        </w:rPr>
        <w:t>la subasta, es necesario adquirir</w:t>
      </w:r>
      <w:r w:rsidRPr="003F7E0A">
        <w:rPr>
          <w:rFonts w:ascii="Arial" w:hAnsi="Arial" w:cs="Arial"/>
          <w:sz w:val="24"/>
          <w:szCs w:val="24"/>
        </w:rPr>
        <w:t xml:space="preserve"> las bases del evento.</w:t>
      </w:r>
      <w:r w:rsidR="005B50CB">
        <w:rPr>
          <w:rFonts w:ascii="Arial" w:hAnsi="Arial" w:cs="Arial"/>
          <w:sz w:val="24"/>
          <w:szCs w:val="24"/>
        </w:rPr>
        <w:t xml:space="preserve"> Asimismo, los interesados deberán pre-registrarse en la página</w:t>
      </w:r>
      <w:r w:rsidR="005B50CB" w:rsidRPr="00DD231A">
        <w:rPr>
          <w:rFonts w:ascii="Arial" w:hAnsi="Arial" w:cs="Arial"/>
          <w:sz w:val="24"/>
          <w:szCs w:val="24"/>
        </w:rPr>
        <w:t xml:space="preserve"> </w:t>
      </w:r>
      <w:hyperlink r:id="rId8" w:history="1">
        <w:r w:rsidR="005B50CB" w:rsidRPr="004D0802">
          <w:rPr>
            <w:rStyle w:val="Hipervnculo"/>
            <w:rFonts w:ascii="Arial" w:hAnsi="Arial" w:cs="Arial"/>
            <w:color w:val="auto"/>
            <w:sz w:val="24"/>
            <w:szCs w:val="24"/>
            <w:u w:val="none"/>
          </w:rPr>
          <w:t>www.subastasv4b.com.mx</w:t>
        </w:r>
      </w:hyperlink>
      <w:r w:rsidR="005B50CB" w:rsidRPr="004D0802">
        <w:rPr>
          <w:rFonts w:ascii="Arial" w:hAnsi="Arial" w:cs="Arial"/>
          <w:sz w:val="24"/>
          <w:szCs w:val="24"/>
        </w:rPr>
        <w:t xml:space="preserve"> .</w:t>
      </w:r>
    </w:p>
    <w:p w:rsidR="007D0355" w:rsidRPr="00A02837" w:rsidRDefault="006F3137" w:rsidP="009A7802">
      <w:pPr>
        <w:spacing w:line="360" w:lineRule="auto"/>
        <w:jc w:val="both"/>
        <w:rPr>
          <w:rFonts w:ascii="Arial" w:hAnsi="Arial" w:cs="Arial"/>
          <w:sz w:val="24"/>
          <w:szCs w:val="24"/>
        </w:rPr>
      </w:pPr>
      <w:r w:rsidRPr="003F7E0A">
        <w:rPr>
          <w:rFonts w:ascii="Arial" w:hAnsi="Arial" w:cs="Arial"/>
          <w:sz w:val="24"/>
          <w:szCs w:val="24"/>
        </w:rPr>
        <w:t>La adqui</w:t>
      </w:r>
      <w:r w:rsidR="00DD231A" w:rsidRPr="003F7E0A">
        <w:rPr>
          <w:rFonts w:ascii="Arial" w:hAnsi="Arial" w:cs="Arial"/>
          <w:sz w:val="24"/>
          <w:szCs w:val="24"/>
        </w:rPr>
        <w:t>sición de bases no tendrá costo</w:t>
      </w:r>
      <w:r w:rsidRPr="003F7E0A">
        <w:rPr>
          <w:rFonts w:ascii="Arial" w:hAnsi="Arial" w:cs="Arial"/>
          <w:b/>
          <w:sz w:val="24"/>
          <w:szCs w:val="24"/>
        </w:rPr>
        <w:t xml:space="preserve"> </w:t>
      </w:r>
      <w:r w:rsidR="00DD231A" w:rsidRPr="003F7E0A">
        <w:rPr>
          <w:rFonts w:ascii="Arial" w:hAnsi="Arial" w:cs="Arial"/>
          <w:sz w:val="24"/>
          <w:szCs w:val="24"/>
        </w:rPr>
        <w:t>por lo que cada participante</w:t>
      </w:r>
      <w:r w:rsidRPr="003F7E0A">
        <w:rPr>
          <w:rFonts w:ascii="Arial" w:hAnsi="Arial" w:cs="Arial"/>
          <w:sz w:val="24"/>
          <w:szCs w:val="24"/>
        </w:rPr>
        <w:t xml:space="preserve"> podrá efectuar </w:t>
      </w:r>
      <w:r w:rsidR="00DD231A" w:rsidRPr="003F7E0A">
        <w:rPr>
          <w:rFonts w:ascii="Arial" w:hAnsi="Arial" w:cs="Arial"/>
          <w:sz w:val="24"/>
          <w:szCs w:val="24"/>
        </w:rPr>
        <w:t>su adquisición</w:t>
      </w:r>
      <w:r w:rsidRPr="003F7E0A">
        <w:rPr>
          <w:rFonts w:ascii="Arial" w:hAnsi="Arial" w:cs="Arial"/>
          <w:sz w:val="24"/>
          <w:szCs w:val="24"/>
        </w:rPr>
        <w:t xml:space="preserve"> de acuerdo al siguiente cuadro:</w:t>
      </w:r>
      <w:r w:rsidR="00B37A2D" w:rsidRPr="003F7E0A">
        <w:fldChar w:fldCharType="begin"/>
      </w:r>
      <w:r w:rsidR="00DD231A" w:rsidRPr="003F7E0A">
        <w:instrText xml:space="preserve"> LINK </w:instrText>
      </w:r>
      <w:r w:rsidR="007D0355" w:rsidRPr="003F7E0A">
        <w:instrText xml:space="preserve">Excel.Sheet.12 Libro1 Hoja1!F4C2:F8C5 </w:instrText>
      </w:r>
      <w:r w:rsidR="00DD231A" w:rsidRPr="003F7E0A">
        <w:instrText xml:space="preserve">\a \f 4 \h </w:instrText>
      </w:r>
      <w:r w:rsidR="007073C0" w:rsidRPr="003F7E0A">
        <w:instrText xml:space="preserve"> \* MERGEFORMAT </w:instrText>
      </w:r>
      <w:r w:rsidR="00B37A2D" w:rsidRPr="003F7E0A">
        <w:fldChar w:fldCharType="separate"/>
      </w:r>
    </w:p>
    <w:tbl>
      <w:tblPr>
        <w:tblW w:w="10575" w:type="dxa"/>
        <w:tblCellMar>
          <w:left w:w="70" w:type="dxa"/>
          <w:right w:w="70" w:type="dxa"/>
        </w:tblCellMar>
        <w:tblLook w:val="04A0" w:firstRow="1" w:lastRow="0" w:firstColumn="1" w:lastColumn="0" w:noHBand="0" w:noVBand="1"/>
      </w:tblPr>
      <w:tblGrid>
        <w:gridCol w:w="2340"/>
        <w:gridCol w:w="3580"/>
        <w:gridCol w:w="2120"/>
        <w:gridCol w:w="2535"/>
      </w:tblGrid>
      <w:tr w:rsidR="007D0355" w:rsidRPr="003F7E0A" w:rsidTr="00A02837">
        <w:trPr>
          <w:divId w:val="1049918865"/>
          <w:trHeight w:val="540"/>
        </w:trPr>
        <w:tc>
          <w:tcPr>
            <w:tcW w:w="10575"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D0355" w:rsidRPr="003F7E0A" w:rsidRDefault="007D0355" w:rsidP="007D0355">
            <w:pPr>
              <w:spacing w:after="0" w:line="240" w:lineRule="auto"/>
              <w:jc w:val="center"/>
              <w:rPr>
                <w:rFonts w:ascii="Calibri" w:eastAsia="Times New Roman" w:hAnsi="Calibri" w:cs="Times New Roman"/>
                <w:b/>
                <w:bCs/>
                <w:color w:val="000000"/>
                <w:sz w:val="24"/>
                <w:szCs w:val="24"/>
              </w:rPr>
            </w:pPr>
            <w:r w:rsidRPr="003F7E0A">
              <w:rPr>
                <w:rFonts w:ascii="Calibri" w:eastAsia="Times New Roman" w:hAnsi="Calibri" w:cs="Times New Roman"/>
                <w:b/>
                <w:bCs/>
                <w:color w:val="000000"/>
                <w:sz w:val="24"/>
                <w:szCs w:val="24"/>
              </w:rPr>
              <w:t>Subasta Pública SFA/001/2017</w:t>
            </w:r>
          </w:p>
        </w:tc>
      </w:tr>
      <w:tr w:rsidR="007D0355" w:rsidRPr="003F7E0A" w:rsidTr="005B50CB">
        <w:trPr>
          <w:divId w:val="1049918865"/>
          <w:trHeight w:val="324"/>
        </w:trPr>
        <w:tc>
          <w:tcPr>
            <w:tcW w:w="2340" w:type="dxa"/>
            <w:tcBorders>
              <w:top w:val="nil"/>
              <w:left w:val="single" w:sz="8" w:space="0" w:color="auto"/>
              <w:bottom w:val="single" w:sz="8" w:space="0" w:color="auto"/>
              <w:right w:val="nil"/>
            </w:tcBorders>
            <w:shd w:val="clear" w:color="auto" w:fill="auto"/>
            <w:noWrap/>
            <w:vAlign w:val="center"/>
            <w:hideMark/>
          </w:tcPr>
          <w:p w:rsidR="007D0355" w:rsidRPr="003F7E0A" w:rsidRDefault="007D0355" w:rsidP="007D0355">
            <w:pPr>
              <w:spacing w:after="0" w:line="240" w:lineRule="auto"/>
              <w:jc w:val="center"/>
              <w:rPr>
                <w:rFonts w:ascii="Arial" w:eastAsia="Times New Roman" w:hAnsi="Arial" w:cs="Arial"/>
                <w:b/>
                <w:bCs/>
                <w:color w:val="000000"/>
                <w:sz w:val="15"/>
                <w:szCs w:val="15"/>
              </w:rPr>
            </w:pPr>
            <w:r w:rsidRPr="003F7E0A">
              <w:rPr>
                <w:rFonts w:ascii="Arial" w:eastAsia="Times New Roman" w:hAnsi="Arial" w:cs="Arial"/>
                <w:b/>
                <w:bCs/>
                <w:color w:val="000000"/>
                <w:sz w:val="15"/>
                <w:szCs w:val="15"/>
              </w:rPr>
              <w:t>PROCESO</w:t>
            </w:r>
            <w:r w:rsidRPr="003F7E0A">
              <w:rPr>
                <w:rFonts w:ascii="Times New Roman" w:eastAsia="Times New Roman" w:hAnsi="Times New Roman" w:cs="Times New Roman"/>
                <w:b/>
                <w:bCs/>
                <w:color w:val="000000"/>
                <w:sz w:val="24"/>
                <w:szCs w:val="24"/>
              </w:rPr>
              <w:t xml:space="preserve"> </w:t>
            </w:r>
          </w:p>
        </w:tc>
        <w:tc>
          <w:tcPr>
            <w:tcW w:w="3580" w:type="dxa"/>
            <w:tcBorders>
              <w:top w:val="nil"/>
              <w:left w:val="single" w:sz="8" w:space="0" w:color="auto"/>
              <w:bottom w:val="single" w:sz="8" w:space="0" w:color="auto"/>
              <w:right w:val="single" w:sz="8" w:space="0" w:color="auto"/>
            </w:tcBorders>
            <w:shd w:val="clear" w:color="auto" w:fill="auto"/>
            <w:noWrap/>
            <w:vAlign w:val="center"/>
            <w:hideMark/>
          </w:tcPr>
          <w:p w:rsidR="007D0355" w:rsidRPr="003F7E0A" w:rsidRDefault="007D0355" w:rsidP="007D0355">
            <w:pPr>
              <w:spacing w:after="0" w:line="240" w:lineRule="auto"/>
              <w:jc w:val="center"/>
              <w:rPr>
                <w:rFonts w:ascii="Arial" w:eastAsia="Times New Roman" w:hAnsi="Arial" w:cs="Arial"/>
                <w:b/>
                <w:bCs/>
                <w:color w:val="000000"/>
                <w:sz w:val="15"/>
                <w:szCs w:val="15"/>
              </w:rPr>
            </w:pPr>
            <w:r w:rsidRPr="003F7E0A">
              <w:rPr>
                <w:rFonts w:ascii="Arial" w:eastAsia="Times New Roman" w:hAnsi="Arial" w:cs="Arial"/>
                <w:b/>
                <w:bCs/>
                <w:color w:val="000000"/>
                <w:sz w:val="15"/>
                <w:szCs w:val="15"/>
              </w:rPr>
              <w:t>FECHAS</w:t>
            </w:r>
            <w:r w:rsidRPr="003F7E0A">
              <w:rPr>
                <w:rFonts w:ascii="Times New Roman" w:eastAsia="Times New Roman" w:hAnsi="Times New Roman" w:cs="Times New Roman"/>
                <w:b/>
                <w:bCs/>
                <w:color w:val="000000"/>
                <w:sz w:val="24"/>
                <w:szCs w:val="24"/>
              </w:rPr>
              <w:t xml:space="preserve"> </w:t>
            </w:r>
          </w:p>
        </w:tc>
        <w:tc>
          <w:tcPr>
            <w:tcW w:w="2120" w:type="dxa"/>
            <w:tcBorders>
              <w:top w:val="nil"/>
              <w:left w:val="nil"/>
              <w:bottom w:val="single" w:sz="4" w:space="0" w:color="auto"/>
              <w:right w:val="single" w:sz="8" w:space="0" w:color="auto"/>
            </w:tcBorders>
            <w:shd w:val="clear" w:color="auto" w:fill="auto"/>
            <w:noWrap/>
            <w:vAlign w:val="center"/>
            <w:hideMark/>
          </w:tcPr>
          <w:p w:rsidR="007D0355" w:rsidRPr="003F7E0A" w:rsidRDefault="007D0355" w:rsidP="007D0355">
            <w:pPr>
              <w:spacing w:after="0" w:line="240" w:lineRule="auto"/>
              <w:jc w:val="center"/>
              <w:rPr>
                <w:rFonts w:ascii="Arial" w:eastAsia="Times New Roman" w:hAnsi="Arial" w:cs="Arial"/>
                <w:b/>
                <w:bCs/>
                <w:color w:val="000000"/>
                <w:sz w:val="15"/>
                <w:szCs w:val="15"/>
              </w:rPr>
            </w:pPr>
            <w:r w:rsidRPr="003F7E0A">
              <w:rPr>
                <w:rFonts w:ascii="Arial" w:eastAsia="Times New Roman" w:hAnsi="Arial" w:cs="Arial"/>
                <w:b/>
                <w:bCs/>
                <w:color w:val="000000"/>
                <w:sz w:val="15"/>
                <w:szCs w:val="15"/>
              </w:rPr>
              <w:t>HORARIO</w:t>
            </w:r>
            <w:r w:rsidRPr="003F7E0A">
              <w:rPr>
                <w:rFonts w:ascii="Times New Roman" w:eastAsia="Times New Roman" w:hAnsi="Times New Roman" w:cs="Times New Roman"/>
                <w:b/>
                <w:bCs/>
                <w:color w:val="000000"/>
                <w:sz w:val="24"/>
                <w:szCs w:val="24"/>
              </w:rPr>
              <w:t xml:space="preserve"> </w:t>
            </w:r>
          </w:p>
        </w:tc>
        <w:tc>
          <w:tcPr>
            <w:tcW w:w="2535" w:type="dxa"/>
            <w:tcBorders>
              <w:top w:val="nil"/>
              <w:left w:val="nil"/>
              <w:bottom w:val="single" w:sz="4" w:space="0" w:color="auto"/>
              <w:right w:val="single" w:sz="8" w:space="0" w:color="auto"/>
            </w:tcBorders>
            <w:shd w:val="clear" w:color="auto" w:fill="auto"/>
            <w:noWrap/>
            <w:vAlign w:val="center"/>
            <w:hideMark/>
          </w:tcPr>
          <w:p w:rsidR="007D0355" w:rsidRPr="003F7E0A" w:rsidRDefault="007D0355" w:rsidP="007D0355">
            <w:pPr>
              <w:spacing w:after="0" w:line="240" w:lineRule="auto"/>
              <w:jc w:val="center"/>
              <w:rPr>
                <w:rFonts w:ascii="Arial" w:eastAsia="Times New Roman" w:hAnsi="Arial" w:cs="Arial"/>
                <w:b/>
                <w:bCs/>
                <w:color w:val="000000"/>
                <w:sz w:val="15"/>
                <w:szCs w:val="15"/>
              </w:rPr>
            </w:pPr>
            <w:r w:rsidRPr="003F7E0A">
              <w:rPr>
                <w:rFonts w:ascii="Arial" w:eastAsia="Times New Roman" w:hAnsi="Arial" w:cs="Arial"/>
                <w:b/>
                <w:bCs/>
                <w:color w:val="000000"/>
                <w:sz w:val="15"/>
                <w:szCs w:val="15"/>
              </w:rPr>
              <w:t>LUGAR</w:t>
            </w:r>
          </w:p>
        </w:tc>
      </w:tr>
      <w:tr w:rsidR="00A02837" w:rsidRPr="003F7E0A" w:rsidTr="004D0802">
        <w:trPr>
          <w:divId w:val="1049918865"/>
          <w:trHeight w:val="684"/>
        </w:trPr>
        <w:tc>
          <w:tcPr>
            <w:tcW w:w="2340" w:type="dxa"/>
            <w:tcBorders>
              <w:top w:val="nil"/>
              <w:left w:val="single" w:sz="8" w:space="0" w:color="auto"/>
              <w:bottom w:val="single" w:sz="4" w:space="0" w:color="auto"/>
              <w:right w:val="nil"/>
            </w:tcBorders>
            <w:shd w:val="clear" w:color="auto" w:fill="auto"/>
            <w:vAlign w:val="center"/>
            <w:hideMark/>
          </w:tcPr>
          <w:p w:rsidR="00A02837" w:rsidRPr="003F7E0A" w:rsidRDefault="00A02837" w:rsidP="007D0355">
            <w:pPr>
              <w:spacing w:after="0" w:line="240" w:lineRule="auto"/>
              <w:jc w:val="center"/>
              <w:rPr>
                <w:rFonts w:ascii="Arial" w:eastAsia="Times New Roman" w:hAnsi="Arial" w:cs="Arial"/>
                <w:b/>
                <w:bCs/>
                <w:color w:val="000000"/>
                <w:sz w:val="16"/>
                <w:szCs w:val="16"/>
              </w:rPr>
            </w:pPr>
            <w:r w:rsidRPr="003F7E0A">
              <w:rPr>
                <w:rFonts w:ascii="Arial" w:eastAsia="Times New Roman" w:hAnsi="Arial" w:cs="Arial"/>
                <w:b/>
                <w:bCs/>
                <w:color w:val="000000"/>
                <w:sz w:val="16"/>
                <w:szCs w:val="16"/>
                <w:lang w:val="es-ES"/>
              </w:rPr>
              <w:t>Información de la subasta</w:t>
            </w:r>
          </w:p>
        </w:tc>
        <w:tc>
          <w:tcPr>
            <w:tcW w:w="3580" w:type="dxa"/>
            <w:vMerge w:val="restart"/>
            <w:tcBorders>
              <w:top w:val="nil"/>
              <w:left w:val="single" w:sz="8" w:space="0" w:color="auto"/>
              <w:bottom w:val="single" w:sz="4" w:space="0" w:color="auto"/>
              <w:right w:val="single" w:sz="4" w:space="0" w:color="auto"/>
            </w:tcBorders>
            <w:shd w:val="clear" w:color="auto" w:fill="auto"/>
            <w:vAlign w:val="center"/>
            <w:hideMark/>
          </w:tcPr>
          <w:p w:rsidR="00A02837" w:rsidRPr="003F7E0A" w:rsidRDefault="00A02837" w:rsidP="007D035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Enero 27</w:t>
            </w:r>
            <w:r w:rsidRPr="003F7E0A">
              <w:rPr>
                <w:rFonts w:ascii="Calibri" w:eastAsia="Times New Roman" w:hAnsi="Calibri" w:cs="Times New Roman"/>
                <w:color w:val="000000"/>
              </w:rPr>
              <w:t xml:space="preserve"> del 2017-Febrero 10 del 2017 </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837" w:rsidRPr="003F7E0A" w:rsidRDefault="00A02837" w:rsidP="007D0355">
            <w:pPr>
              <w:spacing w:after="0" w:line="240" w:lineRule="auto"/>
              <w:jc w:val="center"/>
              <w:rPr>
                <w:rFonts w:ascii="Calibri" w:eastAsia="Times New Roman" w:hAnsi="Calibri" w:cs="Times New Roman"/>
                <w:color w:val="000000"/>
              </w:rPr>
            </w:pPr>
            <w:r w:rsidRPr="003F7E0A">
              <w:rPr>
                <w:rFonts w:ascii="Calibri" w:eastAsia="Times New Roman" w:hAnsi="Calibri" w:cs="Times New Roman"/>
                <w:color w:val="000000"/>
              </w:rPr>
              <w:t xml:space="preserve">09:00 </w:t>
            </w:r>
            <w:proofErr w:type="spellStart"/>
            <w:r w:rsidRPr="003F7E0A">
              <w:rPr>
                <w:rFonts w:ascii="Calibri" w:eastAsia="Times New Roman" w:hAnsi="Calibri" w:cs="Times New Roman"/>
                <w:color w:val="000000"/>
              </w:rPr>
              <w:t>hrs</w:t>
            </w:r>
            <w:proofErr w:type="spellEnd"/>
            <w:r w:rsidRPr="003F7E0A">
              <w:rPr>
                <w:rFonts w:ascii="Calibri" w:eastAsia="Times New Roman" w:hAnsi="Calibri" w:cs="Times New Roman"/>
                <w:color w:val="000000"/>
              </w:rPr>
              <w:t xml:space="preserve"> a 18:00 </w:t>
            </w:r>
            <w:proofErr w:type="spellStart"/>
            <w:r w:rsidRPr="003F7E0A">
              <w:rPr>
                <w:rFonts w:ascii="Calibri" w:eastAsia="Times New Roman" w:hAnsi="Calibri" w:cs="Times New Roman"/>
                <w:color w:val="000000"/>
              </w:rPr>
              <w:t>hrs</w:t>
            </w:r>
            <w:proofErr w:type="spellEnd"/>
            <w:r w:rsidRPr="003F7E0A">
              <w:rPr>
                <w:rFonts w:ascii="Calibri" w:eastAsia="Times New Roman" w:hAnsi="Calibri" w:cs="Times New Roman"/>
                <w:color w:val="000000"/>
              </w:rPr>
              <w:t xml:space="preserve"> (Lunes a Viernes)</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837" w:rsidRPr="003F7E0A" w:rsidRDefault="00A02837" w:rsidP="007D0355">
            <w:pPr>
              <w:spacing w:after="0" w:line="240" w:lineRule="auto"/>
              <w:jc w:val="center"/>
              <w:rPr>
                <w:rFonts w:ascii="Calibri" w:eastAsia="Times New Roman" w:hAnsi="Calibri" w:cs="Times New Roman"/>
                <w:color w:val="000000"/>
              </w:rPr>
            </w:pPr>
            <w:r w:rsidRPr="003F7E0A">
              <w:rPr>
                <w:rFonts w:ascii="Calibri" w:eastAsia="Times New Roman" w:hAnsi="Calibri" w:cs="Times New Roman"/>
                <w:color w:val="000000"/>
              </w:rPr>
              <w:t xml:space="preserve">www.subastasv4b.com.mx Tel: 01 (55) 2122 0370 </w:t>
            </w:r>
            <w:proofErr w:type="spellStart"/>
            <w:r w:rsidRPr="003F7E0A">
              <w:rPr>
                <w:rFonts w:ascii="Calibri" w:eastAsia="Times New Roman" w:hAnsi="Calibri" w:cs="Times New Roman"/>
                <w:color w:val="000000"/>
              </w:rPr>
              <w:t>ext</w:t>
            </w:r>
            <w:proofErr w:type="spellEnd"/>
            <w:r w:rsidRPr="003F7E0A">
              <w:rPr>
                <w:rFonts w:ascii="Calibri" w:eastAsia="Times New Roman" w:hAnsi="Calibri" w:cs="Times New Roman"/>
                <w:color w:val="000000"/>
              </w:rPr>
              <w:t>: 13001,13002 y 13003</w:t>
            </w:r>
          </w:p>
        </w:tc>
      </w:tr>
      <w:tr w:rsidR="00A02837" w:rsidRPr="003F7E0A" w:rsidTr="004D0802">
        <w:trPr>
          <w:divId w:val="1049918865"/>
          <w:trHeight w:val="60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837" w:rsidRPr="003F7E0A" w:rsidRDefault="00A02837" w:rsidP="007D0355">
            <w:pPr>
              <w:spacing w:after="0" w:line="240" w:lineRule="auto"/>
              <w:jc w:val="center"/>
              <w:rPr>
                <w:rFonts w:ascii="Arial" w:eastAsia="Times New Roman" w:hAnsi="Arial" w:cs="Arial"/>
                <w:b/>
                <w:bCs/>
                <w:color w:val="000000"/>
                <w:sz w:val="16"/>
                <w:szCs w:val="16"/>
              </w:rPr>
            </w:pPr>
            <w:r w:rsidRPr="003F7E0A">
              <w:rPr>
                <w:rFonts w:ascii="Arial" w:eastAsia="Times New Roman" w:hAnsi="Arial" w:cs="Arial"/>
                <w:b/>
                <w:bCs/>
                <w:color w:val="000000"/>
                <w:sz w:val="16"/>
                <w:szCs w:val="16"/>
                <w:lang w:val="es-ES"/>
              </w:rPr>
              <w:t>Información de bases</w:t>
            </w:r>
          </w:p>
        </w:tc>
        <w:tc>
          <w:tcPr>
            <w:tcW w:w="3580" w:type="dxa"/>
            <w:vMerge/>
            <w:tcBorders>
              <w:top w:val="single" w:sz="4" w:space="0" w:color="auto"/>
              <w:left w:val="single" w:sz="4" w:space="0" w:color="auto"/>
              <w:bottom w:val="single" w:sz="4" w:space="0" w:color="auto"/>
              <w:right w:val="single" w:sz="4" w:space="0" w:color="auto"/>
            </w:tcBorders>
            <w:vAlign w:val="center"/>
            <w:hideMark/>
          </w:tcPr>
          <w:p w:rsidR="00A02837" w:rsidRPr="003F7E0A" w:rsidRDefault="00A02837" w:rsidP="007D0355">
            <w:pPr>
              <w:spacing w:after="0" w:line="240" w:lineRule="auto"/>
              <w:rPr>
                <w:rFonts w:ascii="Calibri" w:eastAsia="Times New Roman" w:hAnsi="Calibri" w:cs="Times New Roman"/>
                <w:color w:val="000000"/>
              </w:rPr>
            </w:pPr>
          </w:p>
        </w:tc>
        <w:tc>
          <w:tcPr>
            <w:tcW w:w="2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2837" w:rsidRPr="003F7E0A" w:rsidRDefault="00A02837" w:rsidP="00A02837">
            <w:pPr>
              <w:spacing w:after="0" w:line="240" w:lineRule="auto"/>
              <w:rPr>
                <w:rFonts w:ascii="Calibri" w:eastAsia="Times New Roman" w:hAnsi="Calibri" w:cs="Times New Roman"/>
                <w:color w:val="000000"/>
              </w:rPr>
            </w:pPr>
            <w:r w:rsidRPr="003F7E0A">
              <w:rPr>
                <w:rFonts w:ascii="Calibri" w:eastAsia="Times New Roman" w:hAnsi="Calibri" w:cs="Times New Roman"/>
                <w:color w:val="000000"/>
              </w:rPr>
              <w:t xml:space="preserve">09:00 </w:t>
            </w:r>
            <w:proofErr w:type="spellStart"/>
            <w:r w:rsidRPr="003F7E0A">
              <w:rPr>
                <w:rFonts w:ascii="Calibri" w:eastAsia="Times New Roman" w:hAnsi="Calibri" w:cs="Times New Roman"/>
                <w:color w:val="000000"/>
              </w:rPr>
              <w:t>hrs</w:t>
            </w:r>
            <w:proofErr w:type="spellEnd"/>
            <w:r w:rsidRPr="003F7E0A">
              <w:rPr>
                <w:rFonts w:ascii="Calibri" w:eastAsia="Times New Roman" w:hAnsi="Calibri" w:cs="Times New Roman"/>
                <w:color w:val="000000"/>
              </w:rPr>
              <w:t xml:space="preserve"> a </w:t>
            </w:r>
            <w:r>
              <w:rPr>
                <w:rFonts w:ascii="Calibri" w:eastAsia="Times New Roman" w:hAnsi="Calibri" w:cs="Times New Roman"/>
                <w:color w:val="000000"/>
              </w:rPr>
              <w:t>16</w:t>
            </w:r>
            <w:r w:rsidRPr="003F7E0A">
              <w:rPr>
                <w:rFonts w:ascii="Calibri" w:eastAsia="Times New Roman" w:hAnsi="Calibri" w:cs="Times New Roman"/>
                <w:color w:val="000000"/>
              </w:rPr>
              <w:t xml:space="preserve">:00 </w:t>
            </w:r>
            <w:proofErr w:type="spellStart"/>
            <w:r w:rsidRPr="003F7E0A">
              <w:rPr>
                <w:rFonts w:ascii="Calibri" w:eastAsia="Times New Roman" w:hAnsi="Calibri" w:cs="Times New Roman"/>
                <w:color w:val="000000"/>
              </w:rPr>
              <w:t>hrs</w:t>
            </w:r>
            <w:proofErr w:type="spellEnd"/>
            <w:r w:rsidRPr="003F7E0A">
              <w:rPr>
                <w:rFonts w:ascii="Calibri" w:eastAsia="Times New Roman" w:hAnsi="Calibri" w:cs="Times New Roman"/>
                <w:color w:val="000000"/>
              </w:rPr>
              <w:t xml:space="preserve"> (Lunes a Viernes)</w:t>
            </w:r>
          </w:p>
        </w:tc>
        <w:tc>
          <w:tcPr>
            <w:tcW w:w="2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2837" w:rsidRDefault="00A02837" w:rsidP="007D0355">
            <w:pPr>
              <w:spacing w:after="0" w:line="240" w:lineRule="auto"/>
              <w:rPr>
                <w:rFonts w:ascii="Calibri" w:eastAsia="Times New Roman" w:hAnsi="Calibri" w:cs="Times New Roman"/>
                <w:color w:val="000000"/>
              </w:rPr>
            </w:pPr>
            <w:r>
              <w:rPr>
                <w:rFonts w:ascii="Calibri" w:eastAsia="Times New Roman" w:hAnsi="Calibri" w:cs="Times New Roman"/>
                <w:color w:val="000000"/>
              </w:rPr>
              <w:t>Dirección de Patrimonio Estatal</w:t>
            </w:r>
          </w:p>
          <w:p w:rsidR="00A02837" w:rsidRDefault="00A02837" w:rsidP="007D0355">
            <w:pPr>
              <w:spacing w:after="0" w:line="240" w:lineRule="auto"/>
              <w:rPr>
                <w:rFonts w:ascii="Calibri" w:eastAsia="Times New Roman" w:hAnsi="Calibri" w:cs="Times New Roman"/>
                <w:color w:val="000000"/>
              </w:rPr>
            </w:pPr>
            <w:r>
              <w:rPr>
                <w:rFonts w:ascii="Calibri" w:eastAsia="Times New Roman" w:hAnsi="Calibri" w:cs="Times New Roman"/>
                <w:color w:val="000000"/>
              </w:rPr>
              <w:t>Ramón López Velarde No. 134, Col. Santa María de Guido, Morelia.</w:t>
            </w:r>
          </w:p>
          <w:p w:rsidR="00A02837" w:rsidRPr="003F7E0A" w:rsidRDefault="00A02837" w:rsidP="005B50CB">
            <w:pPr>
              <w:spacing w:after="0" w:line="240" w:lineRule="auto"/>
              <w:rPr>
                <w:rFonts w:ascii="Calibri" w:eastAsia="Times New Roman" w:hAnsi="Calibri" w:cs="Times New Roman"/>
                <w:color w:val="000000"/>
              </w:rPr>
            </w:pPr>
            <w:r>
              <w:rPr>
                <w:rFonts w:ascii="Calibri" w:eastAsia="Times New Roman" w:hAnsi="Calibri" w:cs="Times New Roman"/>
                <w:color w:val="000000"/>
              </w:rPr>
              <w:t>Tel. 1 13 54 00</w:t>
            </w:r>
          </w:p>
        </w:tc>
      </w:tr>
      <w:tr w:rsidR="00A02837" w:rsidRPr="003F7E0A" w:rsidTr="004D0802">
        <w:trPr>
          <w:divId w:val="1049918865"/>
          <w:trHeight w:val="516"/>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837" w:rsidRPr="003F7E0A" w:rsidRDefault="00A02837" w:rsidP="007D0355">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I</w:t>
            </w:r>
            <w:r w:rsidRPr="003F7E0A">
              <w:rPr>
                <w:rFonts w:ascii="Arial" w:eastAsia="Times New Roman" w:hAnsi="Arial" w:cs="Arial"/>
                <w:b/>
                <w:bCs/>
                <w:color w:val="000000"/>
                <w:sz w:val="16"/>
                <w:szCs w:val="16"/>
              </w:rPr>
              <w:t xml:space="preserve">nformes </w:t>
            </w:r>
          </w:p>
        </w:tc>
        <w:tc>
          <w:tcPr>
            <w:tcW w:w="3580" w:type="dxa"/>
            <w:vMerge/>
            <w:tcBorders>
              <w:top w:val="single" w:sz="4" w:space="0" w:color="auto"/>
              <w:left w:val="single" w:sz="4" w:space="0" w:color="auto"/>
              <w:bottom w:val="single" w:sz="4" w:space="0" w:color="auto"/>
              <w:right w:val="single" w:sz="4" w:space="0" w:color="auto"/>
            </w:tcBorders>
            <w:vAlign w:val="center"/>
            <w:hideMark/>
          </w:tcPr>
          <w:p w:rsidR="00A02837" w:rsidRPr="003F7E0A" w:rsidRDefault="00A02837" w:rsidP="007D0355">
            <w:pPr>
              <w:spacing w:after="0" w:line="240" w:lineRule="auto"/>
              <w:rPr>
                <w:rFonts w:ascii="Calibri" w:eastAsia="Times New Roman" w:hAnsi="Calibri" w:cs="Times New Roman"/>
                <w:color w:val="000000"/>
              </w:rPr>
            </w:pPr>
          </w:p>
        </w:tc>
        <w:tc>
          <w:tcPr>
            <w:tcW w:w="21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2837" w:rsidRPr="003F7E0A" w:rsidRDefault="00A02837" w:rsidP="00A02837">
            <w:pPr>
              <w:spacing w:after="0" w:line="240" w:lineRule="auto"/>
              <w:rPr>
                <w:rFonts w:ascii="Calibri" w:eastAsia="Times New Roman" w:hAnsi="Calibri" w:cs="Times New Roman"/>
                <w:color w:val="000000"/>
              </w:rPr>
            </w:pPr>
          </w:p>
        </w:tc>
        <w:tc>
          <w:tcPr>
            <w:tcW w:w="2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2837" w:rsidRPr="003F7E0A" w:rsidRDefault="00A02837" w:rsidP="007D0355">
            <w:pPr>
              <w:spacing w:after="0" w:line="240" w:lineRule="auto"/>
              <w:rPr>
                <w:rFonts w:ascii="Calibri" w:eastAsia="Times New Roman" w:hAnsi="Calibri" w:cs="Times New Roman"/>
                <w:color w:val="000000"/>
              </w:rPr>
            </w:pPr>
          </w:p>
        </w:tc>
      </w:tr>
    </w:tbl>
    <w:p w:rsidR="00DD231A" w:rsidRDefault="00B37A2D" w:rsidP="009A7802">
      <w:pPr>
        <w:spacing w:line="360" w:lineRule="auto"/>
        <w:jc w:val="both"/>
        <w:rPr>
          <w:rFonts w:ascii="Arial" w:hAnsi="Arial" w:cs="Arial"/>
          <w:b/>
          <w:sz w:val="24"/>
          <w:szCs w:val="24"/>
        </w:rPr>
      </w:pPr>
      <w:r w:rsidRPr="003F7E0A">
        <w:rPr>
          <w:rFonts w:ascii="Arial" w:hAnsi="Arial" w:cs="Arial"/>
          <w:b/>
          <w:sz w:val="24"/>
          <w:szCs w:val="24"/>
        </w:rPr>
        <w:fldChar w:fldCharType="end"/>
      </w:r>
    </w:p>
    <w:p w:rsidR="006F3137" w:rsidRPr="00260384" w:rsidRDefault="006F3137" w:rsidP="009A7802">
      <w:pPr>
        <w:spacing w:line="360" w:lineRule="auto"/>
        <w:jc w:val="both"/>
        <w:rPr>
          <w:rFonts w:ascii="Arial" w:hAnsi="Arial" w:cs="Arial"/>
          <w:b/>
          <w:sz w:val="24"/>
          <w:szCs w:val="24"/>
        </w:rPr>
      </w:pPr>
      <w:r w:rsidRPr="00260384">
        <w:rPr>
          <w:rFonts w:ascii="Arial" w:hAnsi="Arial" w:cs="Arial"/>
          <w:b/>
          <w:sz w:val="24"/>
          <w:szCs w:val="24"/>
        </w:rPr>
        <w:t>FOR</w:t>
      </w:r>
      <w:r w:rsidR="00DD231A">
        <w:rPr>
          <w:rFonts w:ascii="Arial" w:hAnsi="Arial" w:cs="Arial"/>
          <w:b/>
          <w:sz w:val="24"/>
          <w:szCs w:val="24"/>
        </w:rPr>
        <w:t>MA Y CUOTA</w:t>
      </w:r>
      <w:r w:rsidRPr="00260384">
        <w:rPr>
          <w:rFonts w:ascii="Arial" w:hAnsi="Arial" w:cs="Arial"/>
          <w:b/>
          <w:sz w:val="24"/>
          <w:szCs w:val="24"/>
        </w:rPr>
        <w:t xml:space="preserve"> DE LA GARANTÍA DEL SOSTENIMIENTO DE LAS OFERTAS</w:t>
      </w:r>
    </w:p>
    <w:p w:rsidR="006F3137" w:rsidRPr="00260384" w:rsidRDefault="006F3137" w:rsidP="009A7802">
      <w:pPr>
        <w:spacing w:line="360" w:lineRule="auto"/>
        <w:jc w:val="both"/>
        <w:rPr>
          <w:rFonts w:ascii="Arial" w:hAnsi="Arial" w:cs="Arial"/>
          <w:sz w:val="24"/>
          <w:szCs w:val="24"/>
        </w:rPr>
      </w:pPr>
      <w:r w:rsidRPr="00260384">
        <w:rPr>
          <w:rFonts w:ascii="Arial" w:hAnsi="Arial" w:cs="Arial"/>
          <w:sz w:val="24"/>
          <w:szCs w:val="24"/>
        </w:rPr>
        <w:t>Los interesados en participar en el proceso de subasta pública deberán garantizar el sostenimiento de su oferta mediante</w:t>
      </w:r>
      <w:r w:rsidR="00742F86">
        <w:rPr>
          <w:rFonts w:ascii="Arial" w:hAnsi="Arial" w:cs="Arial"/>
          <w:sz w:val="24"/>
          <w:szCs w:val="24"/>
        </w:rPr>
        <w:t>:</w:t>
      </w:r>
      <w:r w:rsidRPr="00260384">
        <w:rPr>
          <w:rFonts w:ascii="Arial" w:hAnsi="Arial" w:cs="Arial"/>
          <w:sz w:val="24"/>
          <w:szCs w:val="24"/>
        </w:rPr>
        <w:t xml:space="preserve"> </w:t>
      </w:r>
      <w:r w:rsidR="00742F86">
        <w:rPr>
          <w:rFonts w:ascii="Arial" w:hAnsi="Arial" w:cs="Arial"/>
          <w:sz w:val="24"/>
          <w:szCs w:val="24"/>
        </w:rPr>
        <w:t xml:space="preserve">transferencia, </w:t>
      </w:r>
      <w:r w:rsidRPr="00260384">
        <w:rPr>
          <w:rFonts w:ascii="Arial" w:hAnsi="Arial" w:cs="Arial"/>
          <w:sz w:val="24"/>
          <w:szCs w:val="24"/>
        </w:rPr>
        <w:t xml:space="preserve">cheque certificado </w:t>
      </w:r>
      <w:r w:rsidR="00742F86">
        <w:rPr>
          <w:rFonts w:ascii="Arial" w:hAnsi="Arial" w:cs="Arial"/>
          <w:sz w:val="24"/>
          <w:szCs w:val="24"/>
        </w:rPr>
        <w:t xml:space="preserve">o depósito </w:t>
      </w:r>
      <w:r w:rsidR="00DD231A">
        <w:rPr>
          <w:rFonts w:ascii="Arial" w:hAnsi="Arial" w:cs="Arial"/>
          <w:sz w:val="24"/>
          <w:szCs w:val="24"/>
        </w:rPr>
        <w:t xml:space="preserve">a favor de </w:t>
      </w:r>
      <w:r w:rsidRPr="00260384">
        <w:rPr>
          <w:rFonts w:ascii="Arial" w:hAnsi="Arial" w:cs="Arial"/>
          <w:sz w:val="24"/>
          <w:szCs w:val="24"/>
        </w:rPr>
        <w:t xml:space="preserve"> </w:t>
      </w:r>
      <w:r w:rsidR="003F7E0A">
        <w:rPr>
          <w:rFonts w:ascii="Arial" w:hAnsi="Arial" w:cs="Arial"/>
          <w:sz w:val="24"/>
          <w:szCs w:val="24"/>
        </w:rPr>
        <w:lastRenderedPageBreak/>
        <w:t>“</w:t>
      </w:r>
      <w:r w:rsidR="00742F86">
        <w:rPr>
          <w:rFonts w:ascii="Arial" w:hAnsi="Arial" w:cs="Arial"/>
          <w:sz w:val="24"/>
          <w:szCs w:val="24"/>
        </w:rPr>
        <w:t>V4B SUBASTADORA AUTOMOTRIZ</w:t>
      </w:r>
      <w:r w:rsidR="003F7E0A">
        <w:rPr>
          <w:rFonts w:ascii="Arial" w:hAnsi="Arial" w:cs="Arial"/>
          <w:sz w:val="24"/>
          <w:szCs w:val="24"/>
        </w:rPr>
        <w:t>”,</w:t>
      </w:r>
      <w:r w:rsidR="00742F86">
        <w:rPr>
          <w:rFonts w:ascii="Arial" w:hAnsi="Arial" w:cs="Arial"/>
          <w:sz w:val="24"/>
          <w:szCs w:val="24"/>
        </w:rPr>
        <w:t xml:space="preserve"> S.A. </w:t>
      </w:r>
      <w:r w:rsidR="003F7E0A">
        <w:rPr>
          <w:rFonts w:ascii="Arial" w:hAnsi="Arial" w:cs="Arial"/>
          <w:sz w:val="24"/>
          <w:szCs w:val="24"/>
        </w:rPr>
        <w:t>de</w:t>
      </w:r>
      <w:r w:rsidR="00742F86">
        <w:rPr>
          <w:rFonts w:ascii="Arial" w:hAnsi="Arial" w:cs="Arial"/>
          <w:sz w:val="24"/>
          <w:szCs w:val="24"/>
        </w:rPr>
        <w:t xml:space="preserve"> C.V.</w:t>
      </w:r>
      <w:r w:rsidRPr="00260384">
        <w:rPr>
          <w:rFonts w:ascii="Arial" w:hAnsi="Arial" w:cs="Arial"/>
          <w:sz w:val="24"/>
          <w:szCs w:val="24"/>
        </w:rPr>
        <w:t xml:space="preserve"> cuyo monto será de conformidad con el siguiente cuadro:</w:t>
      </w:r>
    </w:p>
    <w:tbl>
      <w:tblPr>
        <w:tblStyle w:val="Tablaconcuadrcula"/>
        <w:tblW w:w="0" w:type="auto"/>
        <w:tblInd w:w="2103" w:type="dxa"/>
        <w:tblLook w:val="04A0" w:firstRow="1" w:lastRow="0" w:firstColumn="1" w:lastColumn="0" w:noHBand="0" w:noVBand="1"/>
      </w:tblPr>
      <w:tblGrid>
        <w:gridCol w:w="3482"/>
        <w:gridCol w:w="3224"/>
      </w:tblGrid>
      <w:tr w:rsidR="001432B6" w:rsidTr="003F7E0A">
        <w:tc>
          <w:tcPr>
            <w:tcW w:w="3482" w:type="dxa"/>
          </w:tcPr>
          <w:p w:rsidR="001432B6" w:rsidRPr="003F7E0A" w:rsidRDefault="001432B6" w:rsidP="009A7802">
            <w:pPr>
              <w:spacing w:line="360" w:lineRule="auto"/>
              <w:jc w:val="center"/>
              <w:rPr>
                <w:rFonts w:ascii="Arial" w:hAnsi="Arial" w:cs="Arial"/>
                <w:sz w:val="24"/>
                <w:szCs w:val="24"/>
              </w:rPr>
            </w:pPr>
            <w:r w:rsidRPr="003F7E0A">
              <w:rPr>
                <w:rFonts w:ascii="Arial" w:hAnsi="Arial" w:cs="Arial"/>
                <w:sz w:val="24"/>
                <w:szCs w:val="24"/>
              </w:rPr>
              <w:t>Monto en Garantía</w:t>
            </w:r>
          </w:p>
        </w:tc>
        <w:tc>
          <w:tcPr>
            <w:tcW w:w="3224" w:type="dxa"/>
          </w:tcPr>
          <w:p w:rsidR="001432B6" w:rsidRPr="003F7E0A" w:rsidRDefault="001432B6" w:rsidP="009A7802">
            <w:pPr>
              <w:spacing w:line="360" w:lineRule="auto"/>
              <w:jc w:val="center"/>
              <w:rPr>
                <w:rFonts w:ascii="Arial" w:hAnsi="Arial" w:cs="Arial"/>
                <w:sz w:val="24"/>
                <w:szCs w:val="24"/>
              </w:rPr>
            </w:pPr>
            <w:r w:rsidRPr="003F7E0A">
              <w:rPr>
                <w:rFonts w:ascii="Arial" w:hAnsi="Arial" w:cs="Arial"/>
                <w:sz w:val="24"/>
                <w:szCs w:val="24"/>
              </w:rPr>
              <w:t>Unidad o Lote por garantía</w:t>
            </w:r>
          </w:p>
        </w:tc>
      </w:tr>
      <w:tr w:rsidR="001432B6" w:rsidTr="003F7E0A">
        <w:tc>
          <w:tcPr>
            <w:tcW w:w="3482" w:type="dxa"/>
          </w:tcPr>
          <w:p w:rsidR="001432B6" w:rsidRPr="003F7E0A" w:rsidRDefault="001432B6">
            <w:pPr>
              <w:spacing w:line="360" w:lineRule="auto"/>
              <w:jc w:val="center"/>
              <w:rPr>
                <w:rFonts w:ascii="Arial" w:hAnsi="Arial" w:cs="Arial"/>
                <w:sz w:val="24"/>
                <w:szCs w:val="24"/>
              </w:rPr>
            </w:pPr>
            <w:r w:rsidRPr="003F7E0A">
              <w:rPr>
                <w:rFonts w:ascii="Arial" w:hAnsi="Arial" w:cs="Arial"/>
                <w:sz w:val="24"/>
                <w:szCs w:val="24"/>
              </w:rPr>
              <w:t>10,000.00</w:t>
            </w:r>
          </w:p>
        </w:tc>
        <w:tc>
          <w:tcPr>
            <w:tcW w:w="3224" w:type="dxa"/>
          </w:tcPr>
          <w:p w:rsidR="001432B6" w:rsidRPr="003F7E0A" w:rsidRDefault="001432B6" w:rsidP="009A7802">
            <w:pPr>
              <w:spacing w:line="360" w:lineRule="auto"/>
              <w:jc w:val="center"/>
              <w:rPr>
                <w:rFonts w:ascii="Arial" w:hAnsi="Arial" w:cs="Arial"/>
                <w:sz w:val="24"/>
                <w:szCs w:val="24"/>
              </w:rPr>
            </w:pPr>
            <w:r w:rsidRPr="003F7E0A">
              <w:rPr>
                <w:rFonts w:ascii="Arial" w:hAnsi="Arial" w:cs="Arial"/>
                <w:sz w:val="24"/>
                <w:szCs w:val="24"/>
              </w:rPr>
              <w:t xml:space="preserve">2 lotes </w:t>
            </w:r>
          </w:p>
        </w:tc>
      </w:tr>
      <w:tr w:rsidR="001432B6" w:rsidRPr="00802696" w:rsidTr="003F7E0A">
        <w:tc>
          <w:tcPr>
            <w:tcW w:w="3482" w:type="dxa"/>
          </w:tcPr>
          <w:p w:rsidR="001432B6" w:rsidRPr="003F7E0A" w:rsidRDefault="001432B6" w:rsidP="001432B6">
            <w:pPr>
              <w:spacing w:line="360" w:lineRule="auto"/>
              <w:jc w:val="center"/>
              <w:rPr>
                <w:rFonts w:ascii="Arial" w:hAnsi="Arial" w:cs="Arial"/>
                <w:sz w:val="24"/>
                <w:szCs w:val="24"/>
              </w:rPr>
            </w:pPr>
            <w:r w:rsidRPr="003F7E0A">
              <w:rPr>
                <w:rFonts w:ascii="Arial" w:hAnsi="Arial" w:cs="Arial"/>
                <w:sz w:val="24"/>
                <w:szCs w:val="24"/>
              </w:rPr>
              <w:t>25,000.00</w:t>
            </w:r>
          </w:p>
        </w:tc>
        <w:tc>
          <w:tcPr>
            <w:tcW w:w="3224" w:type="dxa"/>
          </w:tcPr>
          <w:p w:rsidR="001432B6" w:rsidRPr="003F7E0A" w:rsidRDefault="001432B6" w:rsidP="001432B6">
            <w:pPr>
              <w:spacing w:line="360" w:lineRule="auto"/>
              <w:jc w:val="center"/>
              <w:rPr>
                <w:rFonts w:ascii="Arial" w:hAnsi="Arial" w:cs="Arial"/>
                <w:sz w:val="24"/>
                <w:szCs w:val="24"/>
              </w:rPr>
            </w:pPr>
            <w:r w:rsidRPr="003F7E0A">
              <w:rPr>
                <w:rFonts w:ascii="Arial" w:hAnsi="Arial" w:cs="Arial"/>
                <w:sz w:val="24"/>
                <w:szCs w:val="24"/>
              </w:rPr>
              <w:t>5 lotes</w:t>
            </w:r>
          </w:p>
        </w:tc>
      </w:tr>
    </w:tbl>
    <w:p w:rsidR="00260384" w:rsidRPr="00260384" w:rsidRDefault="00260384" w:rsidP="009A7802">
      <w:pPr>
        <w:spacing w:line="360" w:lineRule="auto"/>
        <w:jc w:val="both"/>
        <w:rPr>
          <w:rFonts w:ascii="Arial" w:hAnsi="Arial" w:cs="Arial"/>
          <w:sz w:val="8"/>
          <w:szCs w:val="24"/>
        </w:rPr>
      </w:pPr>
    </w:p>
    <w:p w:rsidR="006F3137" w:rsidRPr="00260384" w:rsidRDefault="006F3137" w:rsidP="009A7802">
      <w:pPr>
        <w:spacing w:line="360" w:lineRule="auto"/>
        <w:jc w:val="both"/>
        <w:rPr>
          <w:rFonts w:ascii="Arial" w:hAnsi="Arial" w:cs="Arial"/>
          <w:sz w:val="24"/>
          <w:szCs w:val="24"/>
        </w:rPr>
      </w:pPr>
      <w:r w:rsidRPr="00260384">
        <w:rPr>
          <w:rFonts w:ascii="Arial" w:hAnsi="Arial" w:cs="Arial"/>
          <w:sz w:val="24"/>
          <w:szCs w:val="24"/>
        </w:rPr>
        <w:t xml:space="preserve">El participante podrá </w:t>
      </w:r>
      <w:r w:rsidR="001432B6">
        <w:rPr>
          <w:rFonts w:ascii="Arial" w:hAnsi="Arial" w:cs="Arial"/>
          <w:sz w:val="24"/>
          <w:szCs w:val="24"/>
        </w:rPr>
        <w:t>dejar el monto de la garantía correspondiente al número de lotes que desee adquirir</w:t>
      </w:r>
      <w:r w:rsidRPr="00260384">
        <w:rPr>
          <w:rFonts w:ascii="Arial" w:hAnsi="Arial" w:cs="Arial"/>
          <w:sz w:val="24"/>
          <w:szCs w:val="24"/>
        </w:rPr>
        <w:t>, e</w:t>
      </w:r>
      <w:r w:rsidR="00BA161A" w:rsidRPr="00260384">
        <w:rPr>
          <w:rFonts w:ascii="Arial" w:hAnsi="Arial" w:cs="Arial"/>
          <w:sz w:val="24"/>
          <w:szCs w:val="24"/>
        </w:rPr>
        <w:t>n</w:t>
      </w:r>
      <w:r w:rsidRPr="00260384">
        <w:rPr>
          <w:rFonts w:ascii="Arial" w:hAnsi="Arial" w:cs="Arial"/>
          <w:sz w:val="24"/>
          <w:szCs w:val="24"/>
        </w:rPr>
        <w:t xml:space="preserve"> los múltiplos que se refieren en el cuadro anterior.</w:t>
      </w:r>
    </w:p>
    <w:p w:rsidR="00DD231A" w:rsidRDefault="006F3137" w:rsidP="009A7802">
      <w:pPr>
        <w:spacing w:line="360" w:lineRule="auto"/>
        <w:jc w:val="both"/>
        <w:rPr>
          <w:rFonts w:ascii="Arial" w:hAnsi="Arial" w:cs="Arial"/>
          <w:sz w:val="24"/>
          <w:szCs w:val="24"/>
        </w:rPr>
      </w:pPr>
      <w:r w:rsidRPr="00260384">
        <w:rPr>
          <w:rFonts w:ascii="Arial" w:hAnsi="Arial" w:cs="Arial"/>
          <w:sz w:val="24"/>
          <w:szCs w:val="24"/>
        </w:rPr>
        <w:t xml:space="preserve">El registro de las garantías se </w:t>
      </w:r>
      <w:r w:rsidR="00742F86" w:rsidRPr="00260384">
        <w:rPr>
          <w:rFonts w:ascii="Arial" w:hAnsi="Arial" w:cs="Arial"/>
          <w:sz w:val="24"/>
          <w:szCs w:val="24"/>
        </w:rPr>
        <w:t>llevará</w:t>
      </w:r>
      <w:r w:rsidRPr="00260384">
        <w:rPr>
          <w:rFonts w:ascii="Arial" w:hAnsi="Arial" w:cs="Arial"/>
          <w:sz w:val="24"/>
          <w:szCs w:val="24"/>
        </w:rPr>
        <w:t xml:space="preserve"> a cabo de acuerdo al cuadro en el que se refiere a las bases teniendo como fecha del </w:t>
      </w:r>
      <w:r w:rsidR="005B50CB">
        <w:rPr>
          <w:rFonts w:ascii="Arial" w:hAnsi="Arial" w:cs="Arial"/>
          <w:sz w:val="24"/>
          <w:szCs w:val="24"/>
        </w:rPr>
        <w:t>27</w:t>
      </w:r>
      <w:r w:rsidRPr="003F7E0A">
        <w:rPr>
          <w:rFonts w:ascii="Arial" w:hAnsi="Arial" w:cs="Arial"/>
          <w:sz w:val="24"/>
          <w:szCs w:val="24"/>
        </w:rPr>
        <w:t xml:space="preserve"> </w:t>
      </w:r>
      <w:r w:rsidR="003055A3" w:rsidRPr="003F7E0A">
        <w:rPr>
          <w:rFonts w:ascii="Arial" w:hAnsi="Arial" w:cs="Arial"/>
          <w:sz w:val="24"/>
          <w:szCs w:val="24"/>
        </w:rPr>
        <w:t xml:space="preserve">de enero </w:t>
      </w:r>
      <w:r w:rsidRPr="003F7E0A">
        <w:rPr>
          <w:rFonts w:ascii="Arial" w:hAnsi="Arial" w:cs="Arial"/>
          <w:sz w:val="24"/>
          <w:szCs w:val="24"/>
        </w:rPr>
        <w:t xml:space="preserve">al </w:t>
      </w:r>
      <w:r w:rsidR="003055A3" w:rsidRPr="003F7E0A">
        <w:rPr>
          <w:rFonts w:ascii="Arial" w:hAnsi="Arial" w:cs="Arial"/>
          <w:sz w:val="24"/>
          <w:szCs w:val="24"/>
        </w:rPr>
        <w:t>10</w:t>
      </w:r>
      <w:r w:rsidRPr="003F7E0A">
        <w:rPr>
          <w:rFonts w:ascii="Arial" w:hAnsi="Arial" w:cs="Arial"/>
          <w:sz w:val="24"/>
          <w:szCs w:val="24"/>
        </w:rPr>
        <w:t xml:space="preserve"> de </w:t>
      </w:r>
      <w:r w:rsidR="003055A3" w:rsidRPr="003F7E0A">
        <w:rPr>
          <w:rFonts w:ascii="Arial" w:hAnsi="Arial" w:cs="Arial"/>
          <w:sz w:val="24"/>
          <w:szCs w:val="24"/>
        </w:rPr>
        <w:t>febrero</w:t>
      </w:r>
      <w:r w:rsidR="00F6409E" w:rsidRPr="003F7E0A">
        <w:rPr>
          <w:rFonts w:ascii="Arial" w:hAnsi="Arial" w:cs="Arial"/>
          <w:sz w:val="24"/>
          <w:szCs w:val="24"/>
        </w:rPr>
        <w:t xml:space="preserve"> </w:t>
      </w:r>
      <w:r w:rsidRPr="003F7E0A">
        <w:rPr>
          <w:rFonts w:ascii="Arial" w:hAnsi="Arial" w:cs="Arial"/>
          <w:sz w:val="24"/>
          <w:szCs w:val="24"/>
        </w:rPr>
        <w:t>de 201</w:t>
      </w:r>
      <w:r w:rsidR="00F6409E" w:rsidRPr="003F7E0A">
        <w:rPr>
          <w:rFonts w:ascii="Arial" w:hAnsi="Arial" w:cs="Arial"/>
          <w:sz w:val="24"/>
          <w:szCs w:val="24"/>
        </w:rPr>
        <w:t>7</w:t>
      </w:r>
      <w:r w:rsidR="005B50CB">
        <w:rPr>
          <w:rFonts w:ascii="Arial" w:hAnsi="Arial" w:cs="Arial"/>
          <w:sz w:val="24"/>
          <w:szCs w:val="24"/>
        </w:rPr>
        <w:t>, trámite que deberá ser realizado previo inicio al evento</w:t>
      </w:r>
      <w:r w:rsidRPr="003F7E0A">
        <w:rPr>
          <w:rFonts w:ascii="Arial" w:hAnsi="Arial" w:cs="Arial"/>
          <w:sz w:val="24"/>
          <w:szCs w:val="24"/>
        </w:rPr>
        <w:t>.</w:t>
      </w:r>
    </w:p>
    <w:p w:rsidR="007A20F2" w:rsidRPr="003F7E0A" w:rsidRDefault="007A20F2" w:rsidP="009A7802">
      <w:pPr>
        <w:spacing w:line="360" w:lineRule="auto"/>
        <w:jc w:val="both"/>
        <w:rPr>
          <w:rFonts w:ascii="Arial" w:hAnsi="Arial" w:cs="Arial"/>
          <w:sz w:val="24"/>
          <w:szCs w:val="24"/>
        </w:rPr>
      </w:pPr>
      <w:r w:rsidRPr="00DD231A">
        <w:rPr>
          <w:rFonts w:ascii="Arial" w:hAnsi="Arial" w:cs="Arial"/>
          <w:sz w:val="24"/>
          <w:szCs w:val="24"/>
        </w:rPr>
        <w:t xml:space="preserve">Aquellos </w:t>
      </w:r>
      <w:r w:rsidR="00667B0A" w:rsidRPr="00DD231A">
        <w:rPr>
          <w:rFonts w:ascii="Arial" w:hAnsi="Arial" w:cs="Arial"/>
          <w:sz w:val="24"/>
          <w:szCs w:val="24"/>
        </w:rPr>
        <w:t>interesados</w:t>
      </w:r>
      <w:r w:rsidRPr="00DD231A">
        <w:rPr>
          <w:rFonts w:ascii="Arial" w:hAnsi="Arial" w:cs="Arial"/>
          <w:sz w:val="24"/>
          <w:szCs w:val="24"/>
        </w:rPr>
        <w:t xml:space="preserve"> </w:t>
      </w:r>
      <w:r w:rsidR="00667B0A" w:rsidRPr="00DD231A">
        <w:rPr>
          <w:rFonts w:ascii="Arial" w:hAnsi="Arial" w:cs="Arial"/>
          <w:sz w:val="24"/>
          <w:szCs w:val="24"/>
        </w:rPr>
        <w:t xml:space="preserve">que se hayan registrado en </w:t>
      </w:r>
      <w:hyperlink r:id="rId9" w:history="1">
        <w:r w:rsidR="00667B0A" w:rsidRPr="004D0802">
          <w:rPr>
            <w:rStyle w:val="Hipervnculo"/>
            <w:rFonts w:ascii="Arial" w:hAnsi="Arial" w:cs="Arial"/>
            <w:color w:val="auto"/>
            <w:sz w:val="24"/>
            <w:szCs w:val="24"/>
            <w:u w:val="none"/>
          </w:rPr>
          <w:t>www.subastasv4b.com.mx</w:t>
        </w:r>
      </w:hyperlink>
      <w:r w:rsidR="00667B0A" w:rsidRPr="00DD231A">
        <w:rPr>
          <w:rFonts w:ascii="Arial" w:hAnsi="Arial" w:cs="Arial"/>
          <w:sz w:val="24"/>
          <w:szCs w:val="24"/>
        </w:rPr>
        <w:t xml:space="preserve"> y no paguen el monto </w:t>
      </w:r>
      <w:r w:rsidR="00667B0A" w:rsidRPr="003F7E0A">
        <w:rPr>
          <w:rFonts w:ascii="Arial" w:hAnsi="Arial" w:cs="Arial"/>
          <w:sz w:val="24"/>
          <w:szCs w:val="24"/>
        </w:rPr>
        <w:t>de las garantías</w:t>
      </w:r>
      <w:r w:rsidRPr="003F7E0A">
        <w:rPr>
          <w:rFonts w:ascii="Arial" w:hAnsi="Arial" w:cs="Arial"/>
          <w:sz w:val="24"/>
          <w:szCs w:val="24"/>
        </w:rPr>
        <w:t>, no podrán participar en la subasta</w:t>
      </w:r>
      <w:r w:rsidR="00667B0A" w:rsidRPr="003F7E0A">
        <w:rPr>
          <w:rFonts w:ascii="Arial" w:hAnsi="Arial" w:cs="Arial"/>
          <w:sz w:val="24"/>
          <w:szCs w:val="24"/>
        </w:rPr>
        <w:t>.</w:t>
      </w:r>
    </w:p>
    <w:p w:rsidR="006F3137" w:rsidRPr="00260384" w:rsidRDefault="007073C0" w:rsidP="009A7802">
      <w:pPr>
        <w:spacing w:line="360" w:lineRule="auto"/>
        <w:jc w:val="both"/>
        <w:rPr>
          <w:rFonts w:ascii="Arial" w:hAnsi="Arial" w:cs="Arial"/>
          <w:sz w:val="24"/>
          <w:szCs w:val="24"/>
        </w:rPr>
      </w:pPr>
      <w:r w:rsidRPr="003F7E0A">
        <w:rPr>
          <w:rFonts w:ascii="Arial" w:hAnsi="Arial" w:cs="Arial"/>
          <w:sz w:val="24"/>
          <w:szCs w:val="24"/>
        </w:rPr>
        <w:t>Los participantes que no se hayan adjudicado ningún lote durante la subasta,</w:t>
      </w:r>
      <w:r w:rsidR="006F3137" w:rsidRPr="003F7E0A">
        <w:rPr>
          <w:rFonts w:ascii="Arial" w:hAnsi="Arial" w:cs="Arial"/>
          <w:sz w:val="24"/>
          <w:szCs w:val="24"/>
        </w:rPr>
        <w:t xml:space="preserve"> podrán solicitar la devolución de su garantía de seriedad al finalizar la subasta</w:t>
      </w:r>
      <w:r w:rsidR="00074131">
        <w:rPr>
          <w:rFonts w:ascii="Arial" w:hAnsi="Arial" w:cs="Arial"/>
          <w:sz w:val="24"/>
          <w:szCs w:val="24"/>
        </w:rPr>
        <w:t>, de conformidad con el proceso señalado en las bases</w:t>
      </w:r>
      <w:r w:rsidR="006F3137" w:rsidRPr="003F7E0A">
        <w:rPr>
          <w:rFonts w:ascii="Arial" w:hAnsi="Arial" w:cs="Arial"/>
          <w:sz w:val="24"/>
          <w:szCs w:val="24"/>
        </w:rPr>
        <w:t>, salvo aquell</w:t>
      </w:r>
      <w:r w:rsidR="004612E8" w:rsidRPr="003F7E0A">
        <w:rPr>
          <w:rFonts w:ascii="Arial" w:hAnsi="Arial" w:cs="Arial"/>
          <w:sz w:val="24"/>
          <w:szCs w:val="24"/>
        </w:rPr>
        <w:t>os</w:t>
      </w:r>
      <w:r w:rsidR="006F3137" w:rsidRPr="003F7E0A">
        <w:rPr>
          <w:rFonts w:ascii="Arial" w:hAnsi="Arial" w:cs="Arial"/>
          <w:sz w:val="24"/>
          <w:szCs w:val="24"/>
        </w:rPr>
        <w:t xml:space="preserve"> participantes declarados ganadores,</w:t>
      </w:r>
      <w:r w:rsidR="003055A3" w:rsidRPr="003F7E0A">
        <w:rPr>
          <w:rFonts w:ascii="Arial" w:hAnsi="Arial" w:cs="Arial"/>
          <w:sz w:val="24"/>
          <w:szCs w:val="24"/>
        </w:rPr>
        <w:t xml:space="preserve"> en la cual dichas </w:t>
      </w:r>
      <w:r w:rsidR="006F3137" w:rsidRPr="003F7E0A">
        <w:rPr>
          <w:rFonts w:ascii="Arial" w:hAnsi="Arial" w:cs="Arial"/>
          <w:sz w:val="24"/>
          <w:szCs w:val="24"/>
        </w:rPr>
        <w:t>garantías podrán aplicarse a cuenta del precio de venta de las unidades que sean adquirid</w:t>
      </w:r>
      <w:r w:rsidR="004612E8" w:rsidRPr="003F7E0A">
        <w:rPr>
          <w:rFonts w:ascii="Arial" w:hAnsi="Arial" w:cs="Arial"/>
          <w:sz w:val="24"/>
          <w:szCs w:val="24"/>
        </w:rPr>
        <w:t>a</w:t>
      </w:r>
      <w:r w:rsidR="006F3137" w:rsidRPr="003F7E0A">
        <w:rPr>
          <w:rFonts w:ascii="Arial" w:hAnsi="Arial" w:cs="Arial"/>
          <w:sz w:val="24"/>
          <w:szCs w:val="24"/>
        </w:rPr>
        <w:t xml:space="preserve">s, </w:t>
      </w:r>
      <w:r w:rsidR="003055A3" w:rsidRPr="003F7E0A">
        <w:rPr>
          <w:rFonts w:ascii="Arial" w:hAnsi="Arial" w:cs="Arial"/>
          <w:sz w:val="24"/>
          <w:szCs w:val="24"/>
        </w:rPr>
        <w:t>quedando así un monto</w:t>
      </w:r>
      <w:r w:rsidR="002E234C" w:rsidRPr="003F7E0A">
        <w:rPr>
          <w:rFonts w:ascii="Arial" w:hAnsi="Arial" w:cs="Arial"/>
          <w:sz w:val="24"/>
          <w:szCs w:val="24"/>
        </w:rPr>
        <w:t xml:space="preserve"> a liquidar</w:t>
      </w:r>
      <w:r w:rsidR="003055A3" w:rsidRPr="003F7E0A">
        <w:rPr>
          <w:rFonts w:ascii="Arial" w:hAnsi="Arial" w:cs="Arial"/>
          <w:sz w:val="24"/>
          <w:szCs w:val="24"/>
        </w:rPr>
        <w:t xml:space="preserve"> de las unidades adjudicadas.</w:t>
      </w:r>
    </w:p>
    <w:p w:rsidR="007A20F2" w:rsidRDefault="007A20F2" w:rsidP="009A7802">
      <w:pPr>
        <w:spacing w:line="360" w:lineRule="auto"/>
        <w:jc w:val="both"/>
        <w:rPr>
          <w:rFonts w:ascii="Arial" w:hAnsi="Arial" w:cs="Arial"/>
          <w:sz w:val="24"/>
          <w:szCs w:val="24"/>
        </w:rPr>
      </w:pPr>
      <w:r w:rsidRPr="007A20F2">
        <w:rPr>
          <w:rFonts w:ascii="Arial" w:hAnsi="Arial" w:cs="Arial"/>
          <w:sz w:val="24"/>
          <w:szCs w:val="24"/>
        </w:rPr>
        <w:t>De no recibir ofertas para algún lote</w:t>
      </w:r>
      <w:r w:rsidR="00476A2C">
        <w:rPr>
          <w:rFonts w:ascii="Arial" w:hAnsi="Arial" w:cs="Arial"/>
          <w:sz w:val="24"/>
          <w:szCs w:val="24"/>
        </w:rPr>
        <w:t>,</w:t>
      </w:r>
      <w:r w:rsidR="001F31A9">
        <w:rPr>
          <w:rFonts w:ascii="Arial" w:hAnsi="Arial" w:cs="Arial"/>
          <w:sz w:val="24"/>
          <w:szCs w:val="24"/>
        </w:rPr>
        <w:t xml:space="preserve"> unidad </w:t>
      </w:r>
      <w:r w:rsidR="00496383">
        <w:rPr>
          <w:rFonts w:ascii="Arial" w:hAnsi="Arial" w:cs="Arial"/>
          <w:sz w:val="24"/>
          <w:szCs w:val="24"/>
        </w:rPr>
        <w:t xml:space="preserve">o </w:t>
      </w:r>
      <w:r w:rsidRPr="007A20F2">
        <w:rPr>
          <w:rFonts w:ascii="Arial" w:hAnsi="Arial" w:cs="Arial"/>
          <w:sz w:val="24"/>
          <w:szCs w:val="24"/>
        </w:rPr>
        <w:t xml:space="preserve">si las recibidas no cubren al menos el precio de salida, </w:t>
      </w:r>
      <w:r>
        <w:rPr>
          <w:rFonts w:ascii="Arial" w:hAnsi="Arial" w:cs="Arial"/>
          <w:sz w:val="24"/>
          <w:szCs w:val="24"/>
        </w:rPr>
        <w:t>se</w:t>
      </w:r>
      <w:r w:rsidRPr="007A20F2">
        <w:rPr>
          <w:rFonts w:ascii="Arial" w:hAnsi="Arial" w:cs="Arial"/>
          <w:sz w:val="24"/>
          <w:szCs w:val="24"/>
        </w:rPr>
        <w:t xml:space="preserve"> declarar</w:t>
      </w:r>
      <w:r>
        <w:rPr>
          <w:rFonts w:ascii="Arial" w:hAnsi="Arial" w:cs="Arial"/>
          <w:sz w:val="24"/>
          <w:szCs w:val="24"/>
        </w:rPr>
        <w:t>á</w:t>
      </w:r>
      <w:r w:rsidRPr="007A20F2">
        <w:rPr>
          <w:rFonts w:ascii="Arial" w:hAnsi="Arial" w:cs="Arial"/>
          <w:sz w:val="24"/>
          <w:szCs w:val="24"/>
        </w:rPr>
        <w:t xml:space="preserve"> DESIERTA la subasta respecto al lote </w:t>
      </w:r>
      <w:r w:rsidR="001F31A9">
        <w:rPr>
          <w:rFonts w:ascii="Arial" w:hAnsi="Arial" w:cs="Arial"/>
          <w:sz w:val="24"/>
          <w:szCs w:val="24"/>
        </w:rPr>
        <w:t xml:space="preserve">o unidad </w:t>
      </w:r>
      <w:r w:rsidRPr="007A20F2">
        <w:rPr>
          <w:rFonts w:ascii="Arial" w:hAnsi="Arial" w:cs="Arial"/>
          <w:sz w:val="24"/>
          <w:szCs w:val="24"/>
        </w:rPr>
        <w:t>en particular aun existiendo posturas.</w:t>
      </w:r>
    </w:p>
    <w:p w:rsidR="007A20F2" w:rsidRPr="007A20F2" w:rsidRDefault="007A20F2" w:rsidP="007A20F2">
      <w:pPr>
        <w:spacing w:line="360" w:lineRule="auto"/>
        <w:jc w:val="both"/>
        <w:rPr>
          <w:rFonts w:ascii="Arial" w:hAnsi="Arial" w:cs="Arial"/>
          <w:sz w:val="24"/>
          <w:szCs w:val="24"/>
        </w:rPr>
      </w:pPr>
      <w:r w:rsidRPr="007A20F2">
        <w:rPr>
          <w:rFonts w:ascii="Arial" w:hAnsi="Arial" w:cs="Arial"/>
          <w:sz w:val="24"/>
          <w:szCs w:val="24"/>
        </w:rPr>
        <w:t xml:space="preserve">Los postores declarados ganadores deberán efectuar el </w:t>
      </w:r>
      <w:r w:rsidRPr="003F7E0A">
        <w:rPr>
          <w:rFonts w:ascii="Arial" w:hAnsi="Arial" w:cs="Arial"/>
          <w:sz w:val="24"/>
          <w:szCs w:val="24"/>
        </w:rPr>
        <w:t>pago de los lotes adjudi</w:t>
      </w:r>
      <w:r w:rsidR="002F0E7E">
        <w:rPr>
          <w:rFonts w:ascii="Arial" w:hAnsi="Arial" w:cs="Arial"/>
          <w:sz w:val="24"/>
          <w:szCs w:val="24"/>
        </w:rPr>
        <w:t>cados en un plazo máximo de 3</w:t>
      </w:r>
      <w:r w:rsidRPr="003F7E0A">
        <w:rPr>
          <w:rFonts w:ascii="Arial" w:hAnsi="Arial" w:cs="Arial"/>
          <w:sz w:val="24"/>
          <w:szCs w:val="24"/>
        </w:rPr>
        <w:t xml:space="preserve"> días hábiles posteriore</w:t>
      </w:r>
      <w:r w:rsidR="006C6E54" w:rsidRPr="003F7E0A">
        <w:rPr>
          <w:rFonts w:ascii="Arial" w:hAnsi="Arial" w:cs="Arial"/>
          <w:sz w:val="24"/>
          <w:szCs w:val="24"/>
        </w:rPr>
        <w:t xml:space="preserve">s a la subasta (del </w:t>
      </w:r>
      <w:r w:rsidR="002E234C" w:rsidRPr="003F7E0A">
        <w:rPr>
          <w:rFonts w:ascii="Arial" w:hAnsi="Arial" w:cs="Arial"/>
          <w:sz w:val="24"/>
          <w:szCs w:val="24"/>
        </w:rPr>
        <w:t>13</w:t>
      </w:r>
      <w:r w:rsidR="006C6E54" w:rsidRPr="003F7E0A">
        <w:rPr>
          <w:rFonts w:ascii="Arial" w:hAnsi="Arial" w:cs="Arial"/>
          <w:sz w:val="24"/>
          <w:szCs w:val="24"/>
        </w:rPr>
        <w:t xml:space="preserve"> al 1</w:t>
      </w:r>
      <w:r w:rsidR="002F0E7E">
        <w:rPr>
          <w:rFonts w:ascii="Arial" w:hAnsi="Arial" w:cs="Arial"/>
          <w:sz w:val="24"/>
          <w:szCs w:val="24"/>
        </w:rPr>
        <w:t>5</w:t>
      </w:r>
      <w:r w:rsidRPr="003F7E0A">
        <w:rPr>
          <w:rFonts w:ascii="Arial" w:hAnsi="Arial" w:cs="Arial"/>
          <w:sz w:val="24"/>
          <w:szCs w:val="24"/>
        </w:rPr>
        <w:t xml:space="preserve"> de </w:t>
      </w:r>
      <w:r w:rsidR="002E234C" w:rsidRPr="003F7E0A">
        <w:rPr>
          <w:rFonts w:ascii="Arial" w:hAnsi="Arial" w:cs="Arial"/>
          <w:sz w:val="24"/>
          <w:szCs w:val="24"/>
        </w:rPr>
        <w:t>febre</w:t>
      </w:r>
      <w:r w:rsidR="0047164D" w:rsidRPr="003F7E0A">
        <w:rPr>
          <w:rFonts w:ascii="Arial" w:hAnsi="Arial" w:cs="Arial"/>
          <w:sz w:val="24"/>
          <w:szCs w:val="24"/>
        </w:rPr>
        <w:t>ro de 2017</w:t>
      </w:r>
      <w:r w:rsidRPr="003F7E0A">
        <w:rPr>
          <w:rFonts w:ascii="Arial" w:hAnsi="Arial" w:cs="Arial"/>
          <w:sz w:val="24"/>
          <w:szCs w:val="24"/>
        </w:rPr>
        <w:t>).</w:t>
      </w:r>
      <w:r w:rsidRPr="007A20F2">
        <w:rPr>
          <w:rFonts w:ascii="Arial" w:hAnsi="Arial" w:cs="Arial"/>
          <w:sz w:val="24"/>
          <w:szCs w:val="24"/>
        </w:rPr>
        <w:t xml:space="preserve"> </w:t>
      </w:r>
    </w:p>
    <w:p w:rsidR="002E234C" w:rsidRPr="003F7E0A" w:rsidRDefault="007A20F2" w:rsidP="007A20F2">
      <w:pPr>
        <w:spacing w:line="360" w:lineRule="auto"/>
        <w:jc w:val="both"/>
        <w:rPr>
          <w:rFonts w:ascii="Arial" w:hAnsi="Arial" w:cs="Arial"/>
          <w:sz w:val="24"/>
          <w:szCs w:val="24"/>
        </w:rPr>
      </w:pPr>
      <w:r w:rsidRPr="004D0802">
        <w:rPr>
          <w:rFonts w:ascii="Arial" w:hAnsi="Arial" w:cs="Arial"/>
          <w:sz w:val="24"/>
          <w:szCs w:val="24"/>
        </w:rPr>
        <w:lastRenderedPageBreak/>
        <w:t>No se aceptar</w:t>
      </w:r>
      <w:r w:rsidR="00476A2C" w:rsidRPr="004D0802">
        <w:rPr>
          <w:rFonts w:ascii="Arial" w:hAnsi="Arial" w:cs="Arial"/>
          <w:sz w:val="24"/>
          <w:szCs w:val="24"/>
        </w:rPr>
        <w:t>á</w:t>
      </w:r>
      <w:r w:rsidRPr="004D0802">
        <w:rPr>
          <w:rFonts w:ascii="Arial" w:hAnsi="Arial" w:cs="Arial"/>
          <w:sz w:val="24"/>
          <w:szCs w:val="24"/>
        </w:rPr>
        <w:t xml:space="preserve"> ningún pago en efectivo por concepto de garantía o liquidación de lotes, todos los pagos deberán ser realizados con </w:t>
      </w:r>
      <w:r w:rsidR="00DD231A" w:rsidRPr="004D0802">
        <w:rPr>
          <w:rFonts w:ascii="Arial" w:hAnsi="Arial" w:cs="Arial"/>
          <w:sz w:val="24"/>
          <w:szCs w:val="24"/>
        </w:rPr>
        <w:t xml:space="preserve">tarjeta de crédito o débito, </w:t>
      </w:r>
      <w:r w:rsidRPr="004D0802">
        <w:rPr>
          <w:rFonts w:ascii="Arial" w:hAnsi="Arial" w:cs="Arial"/>
          <w:sz w:val="24"/>
          <w:szCs w:val="24"/>
        </w:rPr>
        <w:t>cheque o transferencia</w:t>
      </w:r>
      <w:r w:rsidR="00476A2C" w:rsidRPr="004D0802">
        <w:rPr>
          <w:rFonts w:ascii="Arial" w:hAnsi="Arial" w:cs="Arial"/>
          <w:sz w:val="24"/>
          <w:szCs w:val="24"/>
        </w:rPr>
        <w:t>, en la</w:t>
      </w:r>
      <w:r w:rsidR="00DD231A" w:rsidRPr="004D0802">
        <w:rPr>
          <w:rFonts w:ascii="Arial" w:hAnsi="Arial" w:cs="Arial"/>
          <w:sz w:val="24"/>
          <w:szCs w:val="24"/>
        </w:rPr>
        <w:t>s</w:t>
      </w:r>
      <w:r w:rsidR="00476A2C" w:rsidRPr="004D0802">
        <w:rPr>
          <w:rFonts w:ascii="Arial" w:hAnsi="Arial" w:cs="Arial"/>
          <w:sz w:val="24"/>
          <w:szCs w:val="24"/>
        </w:rPr>
        <w:t xml:space="preserve"> siguiente</w:t>
      </w:r>
      <w:r w:rsidR="00DD231A" w:rsidRPr="004D0802">
        <w:rPr>
          <w:rFonts w:ascii="Arial" w:hAnsi="Arial" w:cs="Arial"/>
          <w:sz w:val="24"/>
          <w:szCs w:val="24"/>
        </w:rPr>
        <w:t>s</w:t>
      </w:r>
      <w:r w:rsidR="00476A2C" w:rsidRPr="004D0802">
        <w:rPr>
          <w:rFonts w:ascii="Arial" w:hAnsi="Arial" w:cs="Arial"/>
          <w:sz w:val="24"/>
          <w:szCs w:val="24"/>
        </w:rPr>
        <w:t xml:space="preserve"> cuenta</w:t>
      </w:r>
      <w:r w:rsidR="00DD231A" w:rsidRPr="004D0802">
        <w:rPr>
          <w:rFonts w:ascii="Arial" w:hAnsi="Arial" w:cs="Arial"/>
          <w:sz w:val="24"/>
          <w:szCs w:val="24"/>
        </w:rPr>
        <w:t>s</w:t>
      </w:r>
      <w:r w:rsidR="00476A2C" w:rsidRPr="004D0802">
        <w:rPr>
          <w:rFonts w:ascii="Arial" w:hAnsi="Arial" w:cs="Arial"/>
          <w:sz w:val="24"/>
          <w:szCs w:val="24"/>
        </w:rPr>
        <w:t>:</w:t>
      </w:r>
    </w:p>
    <w:p w:rsidR="002E234C" w:rsidRPr="003A2202" w:rsidRDefault="002E234C" w:rsidP="002E234C">
      <w:pPr>
        <w:spacing w:after="0" w:line="240" w:lineRule="auto"/>
        <w:jc w:val="both"/>
        <w:rPr>
          <w:rFonts w:ascii="Arial" w:eastAsia="Arial" w:hAnsi="Arial" w:cs="Arial"/>
          <w:b/>
          <w:sz w:val="24"/>
          <w:szCs w:val="24"/>
        </w:rPr>
      </w:pPr>
      <w:r w:rsidRPr="003A2202">
        <w:rPr>
          <w:rFonts w:ascii="Arial" w:eastAsia="Arial" w:hAnsi="Arial" w:cs="Arial"/>
          <w:b/>
          <w:sz w:val="24"/>
          <w:szCs w:val="24"/>
          <w:u w:val="single"/>
        </w:rPr>
        <w:t xml:space="preserve">BANCOMER </w:t>
      </w:r>
      <w:r w:rsidRPr="003A2202">
        <w:rPr>
          <w:rFonts w:ascii="Arial" w:eastAsia="Arial" w:hAnsi="Arial" w:cs="Arial"/>
          <w:b/>
          <w:sz w:val="24"/>
          <w:szCs w:val="24"/>
        </w:rPr>
        <w:t xml:space="preserve">                                                                                </w:t>
      </w:r>
      <w:r w:rsidRPr="003A2202">
        <w:rPr>
          <w:rFonts w:ascii="Arial" w:eastAsia="Arial" w:hAnsi="Arial" w:cs="Arial"/>
          <w:b/>
          <w:sz w:val="24"/>
          <w:szCs w:val="24"/>
          <w:u w:val="single"/>
        </w:rPr>
        <w:t>BANAMEX</w:t>
      </w:r>
    </w:p>
    <w:p w:rsidR="002E234C" w:rsidRPr="003A2202" w:rsidRDefault="003A2202" w:rsidP="003A2202">
      <w:pPr>
        <w:spacing w:after="0" w:line="240" w:lineRule="auto"/>
        <w:rPr>
          <w:rFonts w:ascii="Arial" w:eastAsia="Arial" w:hAnsi="Arial" w:cs="Arial"/>
          <w:sz w:val="24"/>
          <w:szCs w:val="24"/>
        </w:rPr>
      </w:pPr>
      <w:r w:rsidRPr="003A2202">
        <w:rPr>
          <w:rFonts w:ascii="Arial" w:eastAsia="Arial" w:hAnsi="Arial" w:cs="Arial"/>
          <w:sz w:val="24"/>
          <w:szCs w:val="24"/>
        </w:rPr>
        <w:t xml:space="preserve">                   </w:t>
      </w:r>
      <w:r w:rsidR="002E234C" w:rsidRPr="003A2202">
        <w:rPr>
          <w:rFonts w:ascii="Arial" w:eastAsia="Arial" w:hAnsi="Arial" w:cs="Arial"/>
          <w:sz w:val="24"/>
          <w:szCs w:val="24"/>
        </w:rPr>
        <w:t xml:space="preserve">Beneficiario: </w:t>
      </w:r>
      <w:r w:rsidR="002E234C" w:rsidRPr="003A2202">
        <w:rPr>
          <w:rFonts w:ascii="Arial" w:eastAsia="Arial" w:hAnsi="Arial" w:cs="Arial"/>
          <w:b/>
          <w:sz w:val="24"/>
          <w:szCs w:val="24"/>
        </w:rPr>
        <w:t>V4B Subastadora Autom</w:t>
      </w:r>
      <w:r w:rsidRPr="003A2202">
        <w:rPr>
          <w:rFonts w:ascii="Arial" w:eastAsia="Arial" w:hAnsi="Arial" w:cs="Arial"/>
          <w:b/>
          <w:sz w:val="24"/>
          <w:szCs w:val="24"/>
        </w:rPr>
        <w:t>otriz, SA de CV</w:t>
      </w:r>
    </w:p>
    <w:p w:rsidR="002E234C" w:rsidRPr="003A2202" w:rsidRDefault="002E234C" w:rsidP="002E234C">
      <w:pPr>
        <w:spacing w:after="0" w:line="240" w:lineRule="auto"/>
        <w:jc w:val="both"/>
        <w:rPr>
          <w:rFonts w:ascii="Arial" w:eastAsia="Arial" w:hAnsi="Arial" w:cs="Arial"/>
          <w:sz w:val="24"/>
          <w:szCs w:val="24"/>
        </w:rPr>
      </w:pPr>
      <w:r w:rsidRPr="003A2202">
        <w:rPr>
          <w:rFonts w:ascii="Arial" w:eastAsia="Arial" w:hAnsi="Arial" w:cs="Arial"/>
          <w:sz w:val="24"/>
          <w:szCs w:val="24"/>
        </w:rPr>
        <w:t xml:space="preserve">Cuenta </w:t>
      </w:r>
      <w:proofErr w:type="spellStart"/>
      <w:r w:rsidRPr="003A2202">
        <w:rPr>
          <w:rFonts w:ascii="Arial" w:eastAsia="Arial" w:hAnsi="Arial" w:cs="Arial"/>
          <w:sz w:val="24"/>
          <w:szCs w:val="24"/>
        </w:rPr>
        <w:t>Clabe</w:t>
      </w:r>
      <w:proofErr w:type="spellEnd"/>
      <w:r w:rsidRPr="003A2202">
        <w:rPr>
          <w:rFonts w:ascii="Arial" w:eastAsia="Arial" w:hAnsi="Arial" w:cs="Arial"/>
          <w:sz w:val="24"/>
          <w:szCs w:val="24"/>
        </w:rPr>
        <w:t xml:space="preserve">: </w:t>
      </w:r>
      <w:r w:rsidRPr="003A2202">
        <w:rPr>
          <w:rFonts w:ascii="Arial" w:eastAsia="Arial" w:hAnsi="Arial" w:cs="Arial"/>
          <w:b/>
          <w:sz w:val="24"/>
          <w:szCs w:val="24"/>
        </w:rPr>
        <w:t xml:space="preserve">012180001890297370                   </w:t>
      </w:r>
      <w:r w:rsidR="003A2202" w:rsidRPr="003A2202">
        <w:rPr>
          <w:rFonts w:ascii="Arial" w:eastAsia="Arial" w:hAnsi="Arial" w:cs="Arial"/>
          <w:b/>
          <w:sz w:val="24"/>
          <w:szCs w:val="24"/>
        </w:rPr>
        <w:t xml:space="preserve">    </w:t>
      </w:r>
      <w:r w:rsidRPr="003A2202">
        <w:rPr>
          <w:rFonts w:ascii="Arial" w:eastAsia="Arial" w:hAnsi="Arial" w:cs="Arial"/>
          <w:sz w:val="24"/>
          <w:szCs w:val="24"/>
        </w:rPr>
        <w:t xml:space="preserve">Cuenta </w:t>
      </w:r>
      <w:proofErr w:type="spellStart"/>
      <w:r w:rsidRPr="003A2202">
        <w:rPr>
          <w:rFonts w:ascii="Arial" w:eastAsia="Arial" w:hAnsi="Arial" w:cs="Arial"/>
          <w:sz w:val="24"/>
          <w:szCs w:val="24"/>
        </w:rPr>
        <w:t>clabe</w:t>
      </w:r>
      <w:proofErr w:type="spellEnd"/>
      <w:r w:rsidRPr="003A2202">
        <w:rPr>
          <w:rFonts w:ascii="Arial" w:eastAsia="Arial" w:hAnsi="Arial" w:cs="Arial"/>
          <w:sz w:val="24"/>
          <w:szCs w:val="24"/>
        </w:rPr>
        <w:t>:</w:t>
      </w:r>
      <w:r w:rsidRPr="003A2202">
        <w:rPr>
          <w:rFonts w:ascii="Arial" w:eastAsia="Arial" w:hAnsi="Arial" w:cs="Arial"/>
          <w:b/>
          <w:sz w:val="24"/>
          <w:szCs w:val="24"/>
        </w:rPr>
        <w:t xml:space="preserve">   0021 80 7010 24453151</w:t>
      </w:r>
    </w:p>
    <w:p w:rsidR="00DD231A" w:rsidRPr="003A2202" w:rsidRDefault="002E234C" w:rsidP="00DD231A">
      <w:pPr>
        <w:spacing w:after="0" w:line="240" w:lineRule="auto"/>
        <w:jc w:val="both"/>
        <w:rPr>
          <w:rFonts w:ascii="Arial" w:eastAsia="Arial" w:hAnsi="Arial" w:cs="Arial"/>
          <w:b/>
          <w:sz w:val="24"/>
          <w:szCs w:val="24"/>
        </w:rPr>
      </w:pPr>
      <w:r w:rsidRPr="003A2202">
        <w:rPr>
          <w:rFonts w:ascii="Arial" w:eastAsia="Arial" w:hAnsi="Arial" w:cs="Arial"/>
          <w:sz w:val="24"/>
          <w:szCs w:val="24"/>
        </w:rPr>
        <w:t xml:space="preserve">Cuenta: </w:t>
      </w:r>
      <w:r w:rsidRPr="003A2202">
        <w:rPr>
          <w:rFonts w:ascii="Arial" w:eastAsia="Arial" w:hAnsi="Arial" w:cs="Arial"/>
          <w:b/>
          <w:sz w:val="24"/>
          <w:szCs w:val="24"/>
        </w:rPr>
        <w:t xml:space="preserve">0189029737                                                                  </w:t>
      </w:r>
      <w:r w:rsidRPr="003A2202">
        <w:rPr>
          <w:rFonts w:ascii="Arial" w:eastAsia="Arial" w:hAnsi="Arial" w:cs="Arial"/>
          <w:sz w:val="24"/>
          <w:szCs w:val="24"/>
        </w:rPr>
        <w:t>Cuenta:</w:t>
      </w:r>
      <w:r w:rsidR="003A2202" w:rsidRPr="003A2202">
        <w:rPr>
          <w:rFonts w:ascii="Arial" w:eastAsia="Arial" w:hAnsi="Arial" w:cs="Arial"/>
          <w:b/>
          <w:sz w:val="24"/>
          <w:szCs w:val="24"/>
        </w:rPr>
        <w:t xml:space="preserve"> </w:t>
      </w:r>
      <w:r w:rsidRPr="003A2202">
        <w:rPr>
          <w:rFonts w:ascii="Arial" w:eastAsia="Arial" w:hAnsi="Arial" w:cs="Arial"/>
          <w:b/>
          <w:sz w:val="24"/>
          <w:szCs w:val="24"/>
        </w:rPr>
        <w:t>7010 2445315</w:t>
      </w:r>
    </w:p>
    <w:p w:rsidR="00DD231A" w:rsidRPr="003A2202" w:rsidRDefault="00DD231A" w:rsidP="00DD231A">
      <w:pPr>
        <w:spacing w:after="0" w:line="240" w:lineRule="auto"/>
        <w:jc w:val="both"/>
        <w:rPr>
          <w:rFonts w:ascii="Arial" w:eastAsia="Arial" w:hAnsi="Arial" w:cs="Arial"/>
          <w:b/>
          <w:sz w:val="24"/>
          <w:szCs w:val="24"/>
        </w:rPr>
      </w:pPr>
    </w:p>
    <w:p w:rsidR="00DD231A" w:rsidRPr="003A2202" w:rsidRDefault="00DD231A" w:rsidP="004D0802">
      <w:pPr>
        <w:spacing w:after="0" w:line="240" w:lineRule="auto"/>
        <w:jc w:val="both"/>
        <w:rPr>
          <w:rFonts w:ascii="Arial" w:eastAsia="Arial" w:hAnsi="Arial" w:cs="Arial"/>
          <w:b/>
          <w:sz w:val="24"/>
          <w:szCs w:val="24"/>
        </w:rPr>
      </w:pPr>
    </w:p>
    <w:p w:rsidR="00DD231A" w:rsidRPr="003A2202" w:rsidRDefault="00DD231A" w:rsidP="004D0802">
      <w:pPr>
        <w:spacing w:after="0" w:line="240" w:lineRule="auto"/>
        <w:jc w:val="both"/>
        <w:rPr>
          <w:rFonts w:ascii="Arial" w:eastAsia="Arial" w:hAnsi="Arial" w:cs="Arial"/>
          <w:b/>
          <w:sz w:val="24"/>
          <w:szCs w:val="24"/>
          <w:u w:val="single"/>
        </w:rPr>
      </w:pPr>
      <w:r w:rsidRPr="003A2202">
        <w:rPr>
          <w:rFonts w:ascii="Arial" w:eastAsia="Arial" w:hAnsi="Arial" w:cs="Arial"/>
          <w:b/>
          <w:sz w:val="24"/>
          <w:szCs w:val="24"/>
        </w:rPr>
        <w:t xml:space="preserve"> La referencia a colocar en la transferencia del depósito en garantía será el nombre del participante.</w:t>
      </w:r>
    </w:p>
    <w:p w:rsidR="004D0802" w:rsidRDefault="004D0802" w:rsidP="004D0802">
      <w:pPr>
        <w:spacing w:line="240" w:lineRule="auto"/>
        <w:jc w:val="both"/>
        <w:rPr>
          <w:rFonts w:ascii="Arial" w:hAnsi="Arial" w:cs="Arial"/>
          <w:b/>
          <w:sz w:val="24"/>
          <w:szCs w:val="24"/>
        </w:rPr>
      </w:pPr>
    </w:p>
    <w:p w:rsidR="001F31A9" w:rsidRDefault="006F3137" w:rsidP="004D0802">
      <w:pPr>
        <w:spacing w:line="240" w:lineRule="auto"/>
        <w:jc w:val="both"/>
        <w:rPr>
          <w:rFonts w:ascii="Arial" w:hAnsi="Arial" w:cs="Arial"/>
          <w:b/>
          <w:sz w:val="24"/>
          <w:szCs w:val="24"/>
        </w:rPr>
      </w:pPr>
      <w:r w:rsidRPr="00260384">
        <w:rPr>
          <w:rFonts w:ascii="Arial" w:hAnsi="Arial" w:cs="Arial"/>
          <w:b/>
          <w:sz w:val="24"/>
          <w:szCs w:val="24"/>
        </w:rPr>
        <w:t>FORMATO EN EL QUE LOS POSTORES INDICARAN SU OFERTA</w:t>
      </w:r>
    </w:p>
    <w:p w:rsidR="006F3137" w:rsidRPr="00260384" w:rsidRDefault="001F31A9" w:rsidP="001F31A9">
      <w:pPr>
        <w:spacing w:line="360" w:lineRule="auto"/>
        <w:jc w:val="both"/>
        <w:rPr>
          <w:rFonts w:ascii="Arial" w:hAnsi="Arial" w:cs="Arial"/>
          <w:sz w:val="24"/>
          <w:szCs w:val="24"/>
        </w:rPr>
      </w:pPr>
      <w:r w:rsidRPr="001F31A9">
        <w:rPr>
          <w:rFonts w:ascii="Arial" w:hAnsi="Arial" w:cs="Arial"/>
          <w:sz w:val="24"/>
          <w:szCs w:val="24"/>
        </w:rPr>
        <w:t>El</w:t>
      </w:r>
      <w:r>
        <w:rPr>
          <w:rFonts w:ascii="Arial" w:hAnsi="Arial" w:cs="Arial"/>
          <w:sz w:val="24"/>
          <w:szCs w:val="24"/>
        </w:rPr>
        <w:t xml:space="preserve"> procedimiento para postular la oferta </w:t>
      </w:r>
      <w:r w:rsidR="00496383">
        <w:rPr>
          <w:rFonts w:ascii="Arial" w:hAnsi="Arial" w:cs="Arial"/>
          <w:sz w:val="24"/>
          <w:szCs w:val="24"/>
        </w:rPr>
        <w:t xml:space="preserve">se encontrará </w:t>
      </w:r>
      <w:r w:rsidR="006F3137" w:rsidRPr="00260384">
        <w:rPr>
          <w:rFonts w:ascii="Arial" w:hAnsi="Arial" w:cs="Arial"/>
          <w:sz w:val="24"/>
          <w:szCs w:val="24"/>
        </w:rPr>
        <w:t>establecido en las bases de la convocatoria.</w:t>
      </w:r>
    </w:p>
    <w:p w:rsidR="006F3137" w:rsidRPr="003F7E0A" w:rsidRDefault="006F3137" w:rsidP="009A7802">
      <w:pPr>
        <w:spacing w:line="360" w:lineRule="auto"/>
        <w:jc w:val="both"/>
        <w:rPr>
          <w:rFonts w:ascii="Arial" w:hAnsi="Arial" w:cs="Arial"/>
          <w:b/>
          <w:sz w:val="24"/>
          <w:szCs w:val="24"/>
        </w:rPr>
      </w:pPr>
      <w:r w:rsidRPr="00260384">
        <w:rPr>
          <w:rFonts w:ascii="Arial" w:hAnsi="Arial" w:cs="Arial"/>
          <w:b/>
          <w:sz w:val="24"/>
          <w:szCs w:val="24"/>
        </w:rPr>
        <w:t xml:space="preserve">FECHA Y </w:t>
      </w:r>
      <w:r w:rsidRPr="003F7E0A">
        <w:rPr>
          <w:rFonts w:ascii="Arial" w:hAnsi="Arial" w:cs="Arial"/>
          <w:b/>
          <w:sz w:val="24"/>
          <w:szCs w:val="24"/>
        </w:rPr>
        <w:t>HORARIO DE FALLO</w:t>
      </w:r>
    </w:p>
    <w:p w:rsidR="006F3137" w:rsidRPr="003F7E0A" w:rsidRDefault="00A17DB3" w:rsidP="009A7802">
      <w:pPr>
        <w:spacing w:line="360" w:lineRule="auto"/>
        <w:jc w:val="both"/>
        <w:rPr>
          <w:rFonts w:ascii="Arial" w:hAnsi="Arial" w:cs="Arial"/>
          <w:sz w:val="24"/>
          <w:szCs w:val="24"/>
        </w:rPr>
      </w:pPr>
      <w:r w:rsidRPr="003F7E0A">
        <w:rPr>
          <w:rFonts w:ascii="Arial" w:hAnsi="Arial" w:cs="Arial"/>
          <w:sz w:val="24"/>
          <w:szCs w:val="24"/>
        </w:rPr>
        <w:t>10</w:t>
      </w:r>
      <w:r w:rsidR="006F3137" w:rsidRPr="003F7E0A">
        <w:rPr>
          <w:rFonts w:ascii="Arial" w:hAnsi="Arial" w:cs="Arial"/>
          <w:sz w:val="24"/>
          <w:szCs w:val="24"/>
        </w:rPr>
        <w:t xml:space="preserve"> de </w:t>
      </w:r>
      <w:r w:rsidRPr="003F7E0A">
        <w:rPr>
          <w:rFonts w:ascii="Arial" w:hAnsi="Arial" w:cs="Arial"/>
          <w:sz w:val="24"/>
          <w:szCs w:val="24"/>
        </w:rPr>
        <w:t>febr</w:t>
      </w:r>
      <w:r w:rsidR="0047164D" w:rsidRPr="003F7E0A">
        <w:rPr>
          <w:rFonts w:ascii="Arial" w:hAnsi="Arial" w:cs="Arial"/>
          <w:sz w:val="24"/>
          <w:szCs w:val="24"/>
        </w:rPr>
        <w:t>ero de 2017</w:t>
      </w:r>
      <w:r w:rsidR="006F3137" w:rsidRPr="003F7E0A">
        <w:rPr>
          <w:rFonts w:ascii="Arial" w:hAnsi="Arial" w:cs="Arial"/>
          <w:sz w:val="24"/>
          <w:szCs w:val="24"/>
        </w:rPr>
        <w:t>, a la hora que concluya la subasta de la unidad que corresponda.</w:t>
      </w:r>
    </w:p>
    <w:p w:rsidR="006F3137" w:rsidRPr="00260384" w:rsidRDefault="006F3137" w:rsidP="009A7802">
      <w:pPr>
        <w:spacing w:line="360" w:lineRule="auto"/>
        <w:jc w:val="both"/>
        <w:rPr>
          <w:rFonts w:ascii="Arial" w:hAnsi="Arial" w:cs="Arial"/>
          <w:b/>
          <w:sz w:val="24"/>
          <w:szCs w:val="24"/>
        </w:rPr>
      </w:pPr>
      <w:r w:rsidRPr="003F7E0A">
        <w:rPr>
          <w:rFonts w:ascii="Arial" w:hAnsi="Arial" w:cs="Arial"/>
          <w:b/>
          <w:sz w:val="24"/>
          <w:szCs w:val="24"/>
        </w:rPr>
        <w:t>PLAZO MAXIMO PARA</w:t>
      </w:r>
      <w:r w:rsidRPr="00260384">
        <w:rPr>
          <w:rFonts w:ascii="Arial" w:hAnsi="Arial" w:cs="Arial"/>
          <w:b/>
          <w:sz w:val="24"/>
          <w:szCs w:val="24"/>
        </w:rPr>
        <w:t xml:space="preserve"> RETIRAR LOS BIENES ADJUDICADOS Y SANCION POR INCUMPLIMIENTO.</w:t>
      </w:r>
    </w:p>
    <w:p w:rsidR="00C75A8A" w:rsidRPr="00260384" w:rsidRDefault="00C75A8A" w:rsidP="009A7802">
      <w:pPr>
        <w:spacing w:line="360" w:lineRule="auto"/>
        <w:jc w:val="both"/>
        <w:rPr>
          <w:rFonts w:ascii="Arial" w:hAnsi="Arial" w:cs="Arial"/>
          <w:sz w:val="24"/>
          <w:szCs w:val="24"/>
        </w:rPr>
      </w:pPr>
      <w:r w:rsidRPr="00C75A8A">
        <w:rPr>
          <w:rFonts w:ascii="Arial" w:hAnsi="Arial" w:cs="Arial"/>
          <w:sz w:val="24"/>
          <w:szCs w:val="24"/>
        </w:rPr>
        <w:t>El adquirente contará con un plazo de 10 días hábiles posteriores a la facturación de los vehículos por parte del Gobierno del Estado para retirar los bienes adjudicados</w:t>
      </w:r>
      <w:r w:rsidR="002F0E7E">
        <w:rPr>
          <w:rFonts w:ascii="Arial" w:hAnsi="Arial" w:cs="Arial"/>
          <w:sz w:val="24"/>
          <w:szCs w:val="24"/>
        </w:rPr>
        <w:t>, de acuerdo a lo señalado en las bases</w:t>
      </w:r>
      <w:r w:rsidRPr="00C75A8A">
        <w:rPr>
          <w:rFonts w:ascii="Arial" w:hAnsi="Arial" w:cs="Arial"/>
          <w:sz w:val="24"/>
          <w:szCs w:val="24"/>
        </w:rPr>
        <w:t xml:space="preserve">; en caso </w:t>
      </w:r>
      <w:r w:rsidR="00074131">
        <w:rPr>
          <w:rFonts w:ascii="Arial" w:hAnsi="Arial" w:cs="Arial"/>
          <w:sz w:val="24"/>
          <w:szCs w:val="24"/>
        </w:rPr>
        <w:t>de no realizar el retiro</w:t>
      </w:r>
      <w:r w:rsidRPr="00C75A8A">
        <w:rPr>
          <w:rFonts w:ascii="Arial" w:hAnsi="Arial" w:cs="Arial"/>
          <w:sz w:val="24"/>
          <w:szCs w:val="24"/>
        </w:rPr>
        <w:t xml:space="preserve">, el adquirente </w:t>
      </w:r>
      <w:r w:rsidR="00074131">
        <w:rPr>
          <w:rFonts w:ascii="Arial" w:hAnsi="Arial" w:cs="Arial"/>
          <w:sz w:val="24"/>
          <w:szCs w:val="24"/>
        </w:rPr>
        <w:t>contará con</w:t>
      </w:r>
      <w:r w:rsidR="00074131" w:rsidRPr="00C75A8A">
        <w:rPr>
          <w:rFonts w:ascii="Arial" w:hAnsi="Arial" w:cs="Arial"/>
          <w:sz w:val="24"/>
          <w:szCs w:val="24"/>
        </w:rPr>
        <w:t xml:space="preserve"> un plazo de 15 días </w:t>
      </w:r>
      <w:r w:rsidR="00074131">
        <w:rPr>
          <w:rFonts w:ascii="Arial" w:hAnsi="Arial" w:cs="Arial"/>
          <w:sz w:val="24"/>
          <w:szCs w:val="24"/>
        </w:rPr>
        <w:t>naturales</w:t>
      </w:r>
      <w:r w:rsidR="00074131" w:rsidRPr="00C75A8A">
        <w:rPr>
          <w:rFonts w:ascii="Arial" w:hAnsi="Arial" w:cs="Arial"/>
          <w:sz w:val="24"/>
          <w:szCs w:val="24"/>
        </w:rPr>
        <w:t xml:space="preserve"> </w:t>
      </w:r>
      <w:r w:rsidR="00074131">
        <w:rPr>
          <w:rFonts w:ascii="Arial" w:hAnsi="Arial" w:cs="Arial"/>
          <w:sz w:val="24"/>
          <w:szCs w:val="24"/>
        </w:rPr>
        <w:t xml:space="preserve">los cuales </w:t>
      </w:r>
      <w:r w:rsidRPr="00C75A8A">
        <w:rPr>
          <w:rFonts w:ascii="Arial" w:hAnsi="Arial" w:cs="Arial"/>
          <w:sz w:val="24"/>
          <w:szCs w:val="24"/>
        </w:rPr>
        <w:t>será</w:t>
      </w:r>
      <w:r w:rsidR="00074131">
        <w:rPr>
          <w:rFonts w:ascii="Arial" w:hAnsi="Arial" w:cs="Arial"/>
          <w:sz w:val="24"/>
          <w:szCs w:val="24"/>
        </w:rPr>
        <w:t>n</w:t>
      </w:r>
      <w:r w:rsidRPr="00C75A8A">
        <w:rPr>
          <w:rFonts w:ascii="Arial" w:hAnsi="Arial" w:cs="Arial"/>
          <w:sz w:val="24"/>
          <w:szCs w:val="24"/>
        </w:rPr>
        <w:t xml:space="preserve"> penalizado</w:t>
      </w:r>
      <w:r w:rsidR="00074131">
        <w:rPr>
          <w:rFonts w:ascii="Arial" w:hAnsi="Arial" w:cs="Arial"/>
          <w:sz w:val="24"/>
          <w:szCs w:val="24"/>
        </w:rPr>
        <w:t>s</w:t>
      </w:r>
      <w:r w:rsidRPr="00C75A8A">
        <w:rPr>
          <w:rFonts w:ascii="Arial" w:hAnsi="Arial" w:cs="Arial"/>
          <w:sz w:val="24"/>
          <w:szCs w:val="24"/>
        </w:rPr>
        <w:t xml:space="preserve"> económicamente por la cantidad de $100.00 (cien pesos  00/100 M.N.) por cada día. </w:t>
      </w:r>
      <w:r w:rsidR="00074131">
        <w:rPr>
          <w:rFonts w:ascii="Arial" w:hAnsi="Arial" w:cs="Arial"/>
          <w:sz w:val="24"/>
          <w:szCs w:val="24"/>
        </w:rPr>
        <w:t>Posterior al plazo antes señalado,</w:t>
      </w:r>
      <w:r w:rsidRPr="00C75A8A">
        <w:rPr>
          <w:rFonts w:ascii="Arial" w:hAnsi="Arial" w:cs="Arial"/>
          <w:sz w:val="24"/>
          <w:szCs w:val="24"/>
        </w:rPr>
        <w:t xml:space="preserve"> el adquirente perderá el derecho a retirar los mismos</w:t>
      </w:r>
      <w:r w:rsidR="00471B20">
        <w:rPr>
          <w:rFonts w:ascii="Arial" w:hAnsi="Arial" w:cs="Arial"/>
          <w:sz w:val="24"/>
          <w:szCs w:val="24"/>
        </w:rPr>
        <w:t xml:space="preserve"> </w:t>
      </w:r>
      <w:r w:rsidR="00EB3167">
        <w:rPr>
          <w:rFonts w:ascii="Arial" w:hAnsi="Arial" w:cs="Arial"/>
          <w:sz w:val="24"/>
          <w:szCs w:val="24"/>
        </w:rPr>
        <w:t xml:space="preserve">y </w:t>
      </w:r>
      <w:r w:rsidR="00EB3167" w:rsidRPr="00260384">
        <w:rPr>
          <w:rFonts w:ascii="Arial" w:hAnsi="Arial" w:cs="Arial"/>
          <w:sz w:val="24"/>
          <w:szCs w:val="24"/>
        </w:rPr>
        <w:t>estará impedido para participar en los proceso</w:t>
      </w:r>
      <w:r w:rsidR="00EB3167">
        <w:rPr>
          <w:rFonts w:ascii="Arial" w:hAnsi="Arial" w:cs="Arial"/>
          <w:sz w:val="24"/>
          <w:szCs w:val="24"/>
        </w:rPr>
        <w:t>s</w:t>
      </w:r>
      <w:r w:rsidR="00EB3167" w:rsidRPr="00260384">
        <w:rPr>
          <w:rFonts w:ascii="Arial" w:hAnsi="Arial" w:cs="Arial"/>
          <w:sz w:val="24"/>
          <w:szCs w:val="24"/>
        </w:rPr>
        <w:t xml:space="preserve"> de compra venta de bienes que realice el Gobierno </w:t>
      </w:r>
      <w:r w:rsidR="00EB3167">
        <w:rPr>
          <w:rFonts w:ascii="Arial" w:hAnsi="Arial" w:cs="Arial"/>
          <w:sz w:val="24"/>
          <w:szCs w:val="24"/>
        </w:rPr>
        <w:t xml:space="preserve">del Estado </w:t>
      </w:r>
      <w:r w:rsidR="00EB3167" w:rsidRPr="00260384">
        <w:rPr>
          <w:rFonts w:ascii="Arial" w:hAnsi="Arial" w:cs="Arial"/>
          <w:sz w:val="24"/>
          <w:szCs w:val="24"/>
        </w:rPr>
        <w:t xml:space="preserve">de Michoacán de </w:t>
      </w:r>
      <w:r w:rsidR="00EB3167" w:rsidRPr="00260384">
        <w:rPr>
          <w:rFonts w:ascii="Arial" w:hAnsi="Arial" w:cs="Arial"/>
          <w:sz w:val="24"/>
          <w:szCs w:val="24"/>
        </w:rPr>
        <w:lastRenderedPageBreak/>
        <w:t>Ocampo a través de las Dependencias</w:t>
      </w:r>
      <w:r w:rsidR="00EB3167">
        <w:rPr>
          <w:rFonts w:ascii="Arial" w:hAnsi="Arial" w:cs="Arial"/>
          <w:sz w:val="24"/>
          <w:szCs w:val="24"/>
        </w:rPr>
        <w:t>,</w:t>
      </w:r>
      <w:r w:rsidR="002F0E7E">
        <w:rPr>
          <w:rFonts w:ascii="Arial" w:hAnsi="Arial" w:cs="Arial"/>
          <w:sz w:val="24"/>
          <w:szCs w:val="24"/>
        </w:rPr>
        <w:t xml:space="preserve"> Órganos y Entidades durante un</w:t>
      </w:r>
      <w:r w:rsidR="00EB3167" w:rsidRPr="00260384">
        <w:rPr>
          <w:rFonts w:ascii="Arial" w:hAnsi="Arial" w:cs="Arial"/>
          <w:sz w:val="24"/>
          <w:szCs w:val="24"/>
        </w:rPr>
        <w:t xml:space="preserve"> año poste</w:t>
      </w:r>
      <w:r w:rsidR="00471B20">
        <w:rPr>
          <w:rFonts w:ascii="Arial" w:hAnsi="Arial" w:cs="Arial"/>
          <w:sz w:val="24"/>
          <w:szCs w:val="24"/>
        </w:rPr>
        <w:t>riores,</w:t>
      </w:r>
      <w:r w:rsidR="00EB3167" w:rsidRPr="00260384">
        <w:rPr>
          <w:rFonts w:ascii="Arial" w:hAnsi="Arial" w:cs="Arial"/>
          <w:sz w:val="24"/>
          <w:szCs w:val="24"/>
        </w:rPr>
        <w:t xml:space="preserve"> a partir de que sea notificada la </w:t>
      </w:r>
      <w:r w:rsidR="00EB3167">
        <w:rPr>
          <w:rFonts w:ascii="Arial" w:hAnsi="Arial" w:cs="Arial"/>
          <w:sz w:val="24"/>
          <w:szCs w:val="24"/>
        </w:rPr>
        <w:t>conclusión del tiempo de retiro.</w:t>
      </w:r>
    </w:p>
    <w:p w:rsidR="00E15BE9" w:rsidRDefault="00E15BE9" w:rsidP="009A7802">
      <w:pPr>
        <w:spacing w:line="360" w:lineRule="auto"/>
        <w:jc w:val="both"/>
        <w:rPr>
          <w:rFonts w:ascii="Arial" w:hAnsi="Arial" w:cs="Arial"/>
          <w:sz w:val="24"/>
          <w:szCs w:val="24"/>
        </w:rPr>
      </w:pPr>
      <w:r w:rsidRPr="00260384">
        <w:rPr>
          <w:rFonts w:ascii="Arial" w:hAnsi="Arial" w:cs="Arial"/>
          <w:sz w:val="24"/>
          <w:szCs w:val="24"/>
        </w:rPr>
        <w:t>Las bases determinan los derechos y obligaciones de los participantes, así como las condiciones, términos y formalidades que se deben cumplir para participar en la subasta.</w:t>
      </w:r>
    </w:p>
    <w:p w:rsidR="002F0E7E" w:rsidRPr="00260384" w:rsidRDefault="002F0E7E" w:rsidP="009A7802">
      <w:pPr>
        <w:spacing w:line="360" w:lineRule="auto"/>
        <w:jc w:val="both"/>
        <w:rPr>
          <w:rFonts w:ascii="Arial" w:hAnsi="Arial" w:cs="Arial"/>
          <w:sz w:val="24"/>
          <w:szCs w:val="24"/>
        </w:rPr>
      </w:pPr>
      <w:r w:rsidRPr="007A20F2">
        <w:rPr>
          <w:rFonts w:ascii="Arial" w:hAnsi="Arial" w:cs="Arial"/>
          <w:sz w:val="24"/>
          <w:szCs w:val="24"/>
        </w:rPr>
        <w:t>En el caso de excederse del plazo antes señalado, se generarán gastos de administración, almacenamiento y custodia, sujetándose a los mecanismos de control y retiro, establecidos en el lugar donde se encuentran los lotes adjudicados.</w:t>
      </w:r>
    </w:p>
    <w:p w:rsidR="00E15BE9" w:rsidRPr="00260384" w:rsidRDefault="00E15BE9" w:rsidP="009A7802">
      <w:pPr>
        <w:spacing w:line="360" w:lineRule="auto"/>
        <w:jc w:val="both"/>
        <w:rPr>
          <w:rFonts w:ascii="Arial" w:hAnsi="Arial" w:cs="Arial"/>
          <w:b/>
          <w:sz w:val="24"/>
          <w:szCs w:val="24"/>
        </w:rPr>
      </w:pPr>
      <w:r w:rsidRPr="00260384">
        <w:rPr>
          <w:rFonts w:ascii="Arial" w:hAnsi="Arial" w:cs="Arial"/>
          <w:b/>
          <w:sz w:val="24"/>
          <w:szCs w:val="24"/>
        </w:rPr>
        <w:t>BIENES OBJETOS DE LA SUBASTA</w:t>
      </w:r>
    </w:p>
    <w:p w:rsidR="00E15BE9" w:rsidRPr="00260384" w:rsidRDefault="00E15BE9" w:rsidP="009A7802">
      <w:pPr>
        <w:spacing w:line="360" w:lineRule="auto"/>
        <w:jc w:val="both"/>
        <w:rPr>
          <w:rFonts w:ascii="Arial" w:hAnsi="Arial" w:cs="Arial"/>
          <w:sz w:val="24"/>
          <w:szCs w:val="24"/>
        </w:rPr>
      </w:pPr>
      <w:r w:rsidRPr="00260384">
        <w:rPr>
          <w:rFonts w:ascii="Arial" w:hAnsi="Arial" w:cs="Arial"/>
          <w:sz w:val="24"/>
          <w:szCs w:val="24"/>
        </w:rPr>
        <w:t xml:space="preserve">Los bienes objetos de la subasta son propiedad del </w:t>
      </w:r>
      <w:r w:rsidR="00716CA9">
        <w:rPr>
          <w:rFonts w:ascii="Arial" w:hAnsi="Arial" w:cs="Arial"/>
          <w:sz w:val="24"/>
          <w:szCs w:val="24"/>
        </w:rPr>
        <w:t xml:space="preserve">Gobierno del </w:t>
      </w:r>
      <w:r w:rsidRPr="00260384">
        <w:rPr>
          <w:rFonts w:ascii="Arial" w:hAnsi="Arial" w:cs="Arial"/>
          <w:sz w:val="24"/>
          <w:szCs w:val="24"/>
        </w:rPr>
        <w:t xml:space="preserve">Estado de Michoacán de Ocampo bajo resguardo de los Entes Públicos de la Administración Centralizada del Estado de Michoacán de Ocampo, cuya identificación se encuentra especificada en la siguiente página web </w:t>
      </w:r>
      <w:r w:rsidR="001767E4" w:rsidRPr="001767E4">
        <w:rPr>
          <w:rFonts w:ascii="Arial" w:hAnsi="Arial" w:cs="Arial"/>
          <w:b/>
          <w:sz w:val="24"/>
          <w:szCs w:val="24"/>
        </w:rPr>
        <w:t>www.subastasv4b.com.mx</w:t>
      </w:r>
      <w:r w:rsidRPr="00260384">
        <w:rPr>
          <w:rFonts w:ascii="Arial" w:hAnsi="Arial" w:cs="Arial"/>
          <w:b/>
          <w:sz w:val="24"/>
          <w:szCs w:val="24"/>
        </w:rPr>
        <w:t xml:space="preserve"> </w:t>
      </w:r>
      <w:r w:rsidRPr="00260384">
        <w:rPr>
          <w:rFonts w:ascii="Arial" w:hAnsi="Arial" w:cs="Arial"/>
          <w:sz w:val="24"/>
          <w:szCs w:val="24"/>
        </w:rPr>
        <w:t>en donde se describen sus condiciones físicas, ubicación, precio base de la venta y reporte fotográfico.</w:t>
      </w:r>
    </w:p>
    <w:p w:rsidR="007529EF" w:rsidRPr="00260384" w:rsidRDefault="00A76E2D" w:rsidP="009A7802">
      <w:pPr>
        <w:spacing w:line="360" w:lineRule="auto"/>
        <w:jc w:val="both"/>
        <w:rPr>
          <w:rFonts w:ascii="Arial" w:hAnsi="Arial" w:cs="Arial"/>
          <w:sz w:val="24"/>
          <w:szCs w:val="24"/>
        </w:rPr>
      </w:pPr>
      <w:r w:rsidRPr="007073C0">
        <w:rPr>
          <w:rFonts w:ascii="Arial" w:hAnsi="Arial" w:cs="Arial"/>
          <w:sz w:val="24"/>
          <w:szCs w:val="24"/>
        </w:rPr>
        <w:t xml:space="preserve">Las unidades se ofrecen en las condiciones físicas y jurídicas en que actualmente se encuentran, sin responsabilidad para </w:t>
      </w:r>
      <w:r w:rsidR="00EB3167">
        <w:rPr>
          <w:rFonts w:ascii="Arial" w:hAnsi="Arial" w:cs="Arial"/>
          <w:sz w:val="24"/>
          <w:szCs w:val="24"/>
        </w:rPr>
        <w:t>“</w:t>
      </w:r>
      <w:r w:rsidR="005B029C" w:rsidRPr="00EB3167">
        <w:rPr>
          <w:rFonts w:ascii="Arial" w:hAnsi="Arial" w:cs="Arial"/>
          <w:sz w:val="24"/>
          <w:szCs w:val="24"/>
        </w:rPr>
        <w:t xml:space="preserve">V4B </w:t>
      </w:r>
      <w:r w:rsidR="00EB3167" w:rsidRPr="00EB3167">
        <w:rPr>
          <w:rFonts w:ascii="Arial" w:hAnsi="Arial" w:cs="Arial"/>
          <w:sz w:val="24"/>
          <w:szCs w:val="24"/>
        </w:rPr>
        <w:t>SUBASTADORA AUTOMOTRIZ”,</w:t>
      </w:r>
      <w:r w:rsidR="00EB3167">
        <w:rPr>
          <w:rFonts w:ascii="Arial" w:hAnsi="Arial" w:cs="Arial"/>
          <w:sz w:val="24"/>
          <w:szCs w:val="24"/>
        </w:rPr>
        <w:t xml:space="preserve"> S.A. de C.V.,</w:t>
      </w:r>
      <w:r w:rsidR="005B029C" w:rsidRPr="007073C0">
        <w:rPr>
          <w:rFonts w:ascii="Arial" w:hAnsi="Arial" w:cs="Arial"/>
          <w:sz w:val="24"/>
          <w:szCs w:val="24"/>
        </w:rPr>
        <w:t xml:space="preserve"> y </w:t>
      </w:r>
      <w:r w:rsidRPr="007073C0">
        <w:rPr>
          <w:rFonts w:ascii="Arial" w:hAnsi="Arial" w:cs="Arial"/>
          <w:sz w:val="24"/>
          <w:szCs w:val="24"/>
        </w:rPr>
        <w:t>el Gobierno de</w:t>
      </w:r>
      <w:r w:rsidR="00260384" w:rsidRPr="007073C0">
        <w:rPr>
          <w:rFonts w:ascii="Arial" w:hAnsi="Arial" w:cs="Arial"/>
          <w:sz w:val="24"/>
          <w:szCs w:val="24"/>
        </w:rPr>
        <w:t>l Estado de</w:t>
      </w:r>
      <w:r w:rsidRPr="007073C0">
        <w:rPr>
          <w:rFonts w:ascii="Arial" w:hAnsi="Arial" w:cs="Arial"/>
          <w:sz w:val="24"/>
          <w:szCs w:val="24"/>
        </w:rPr>
        <w:t xml:space="preserve"> Michoacán de Ocampo.</w:t>
      </w:r>
    </w:p>
    <w:p w:rsidR="00A76E2D" w:rsidRPr="00260384" w:rsidRDefault="00A76E2D" w:rsidP="009A7802">
      <w:pPr>
        <w:spacing w:line="360" w:lineRule="auto"/>
        <w:jc w:val="both"/>
        <w:rPr>
          <w:rFonts w:ascii="Arial" w:hAnsi="Arial" w:cs="Arial"/>
          <w:sz w:val="24"/>
          <w:szCs w:val="24"/>
        </w:rPr>
      </w:pPr>
      <w:r w:rsidRPr="00260384">
        <w:rPr>
          <w:rFonts w:ascii="Arial" w:hAnsi="Arial" w:cs="Arial"/>
          <w:sz w:val="24"/>
          <w:szCs w:val="24"/>
        </w:rPr>
        <w:t>La información sobre el proceso completo</w:t>
      </w:r>
      <w:r w:rsidR="00471B20">
        <w:rPr>
          <w:rFonts w:ascii="Arial" w:hAnsi="Arial" w:cs="Arial"/>
          <w:sz w:val="24"/>
          <w:szCs w:val="24"/>
        </w:rPr>
        <w:t xml:space="preserve"> de registro, participación</w:t>
      </w:r>
      <w:r w:rsidRPr="00260384">
        <w:rPr>
          <w:rFonts w:ascii="Arial" w:hAnsi="Arial" w:cs="Arial"/>
          <w:sz w:val="24"/>
          <w:szCs w:val="24"/>
        </w:rPr>
        <w:t xml:space="preserve"> y condiciones de venta de los bienes podrá</w:t>
      </w:r>
      <w:r w:rsidR="00FB5EDA">
        <w:rPr>
          <w:rFonts w:ascii="Arial" w:hAnsi="Arial" w:cs="Arial"/>
          <w:sz w:val="24"/>
          <w:szCs w:val="24"/>
        </w:rPr>
        <w:t>n</w:t>
      </w:r>
      <w:r w:rsidRPr="00260384">
        <w:rPr>
          <w:rFonts w:ascii="Arial" w:hAnsi="Arial" w:cs="Arial"/>
          <w:sz w:val="24"/>
          <w:szCs w:val="24"/>
        </w:rPr>
        <w:t xml:space="preserve"> ser consultada</w:t>
      </w:r>
      <w:r w:rsidR="00260384" w:rsidRPr="00260384">
        <w:rPr>
          <w:rFonts w:ascii="Arial" w:hAnsi="Arial" w:cs="Arial"/>
          <w:sz w:val="24"/>
          <w:szCs w:val="24"/>
        </w:rPr>
        <w:t>s</w:t>
      </w:r>
      <w:r w:rsidRPr="00260384">
        <w:rPr>
          <w:rFonts w:ascii="Arial" w:hAnsi="Arial" w:cs="Arial"/>
          <w:sz w:val="24"/>
          <w:szCs w:val="24"/>
        </w:rPr>
        <w:t xml:space="preserve"> solo por aquellos participantes que previamente hayan adquirido las bases y efectúen su registro de conformidad al procedimiento establecido en las mismas.</w:t>
      </w:r>
    </w:p>
    <w:p w:rsidR="007A20F2" w:rsidRDefault="007A20F2" w:rsidP="007A20F2">
      <w:pPr>
        <w:spacing w:line="360" w:lineRule="auto"/>
        <w:jc w:val="both"/>
        <w:rPr>
          <w:rFonts w:ascii="Arial" w:hAnsi="Arial" w:cs="Arial"/>
          <w:sz w:val="24"/>
          <w:szCs w:val="24"/>
        </w:rPr>
      </w:pPr>
      <w:r w:rsidRPr="007073C0">
        <w:rPr>
          <w:rFonts w:ascii="Arial" w:hAnsi="Arial" w:cs="Arial"/>
          <w:sz w:val="24"/>
          <w:szCs w:val="24"/>
        </w:rPr>
        <w:t xml:space="preserve">LA FACTURA CORRESPONDIENTE AL </w:t>
      </w:r>
      <w:r w:rsidR="006E7272" w:rsidRPr="007073C0">
        <w:rPr>
          <w:rFonts w:ascii="Arial" w:hAnsi="Arial" w:cs="Arial"/>
          <w:sz w:val="24"/>
          <w:szCs w:val="24"/>
        </w:rPr>
        <w:t>BIEN</w:t>
      </w:r>
      <w:r w:rsidRPr="007073C0">
        <w:rPr>
          <w:rFonts w:ascii="Arial" w:hAnsi="Arial" w:cs="Arial"/>
          <w:sz w:val="24"/>
          <w:szCs w:val="24"/>
        </w:rPr>
        <w:t xml:space="preserve"> ADJUDICADO, SE HARÁ ÚNICAMENTE A NOMBRE DEL POSTOR DECLARADO GANADOR DE ACUERD</w:t>
      </w:r>
      <w:r w:rsidRPr="00EB3167">
        <w:rPr>
          <w:rFonts w:ascii="Arial" w:hAnsi="Arial" w:cs="Arial"/>
          <w:sz w:val="24"/>
          <w:szCs w:val="24"/>
        </w:rPr>
        <w:t>O A</w:t>
      </w:r>
      <w:r w:rsidR="005B029C" w:rsidRPr="00EB3167">
        <w:rPr>
          <w:rFonts w:ascii="Arial" w:hAnsi="Arial" w:cs="Arial"/>
          <w:sz w:val="24"/>
          <w:szCs w:val="24"/>
        </w:rPr>
        <w:t xml:space="preserve"> LOS DATOS PROPORCIONADOS EN </w:t>
      </w:r>
      <w:r w:rsidRPr="00EB3167">
        <w:rPr>
          <w:rFonts w:ascii="Arial" w:hAnsi="Arial" w:cs="Arial"/>
          <w:sz w:val="24"/>
          <w:szCs w:val="24"/>
        </w:rPr>
        <w:t>REGISTRO</w:t>
      </w:r>
      <w:r w:rsidR="005B029C" w:rsidRPr="00EB3167">
        <w:rPr>
          <w:rFonts w:ascii="Arial" w:hAnsi="Arial" w:cs="Arial"/>
          <w:sz w:val="24"/>
          <w:szCs w:val="24"/>
        </w:rPr>
        <w:t xml:space="preserve"> Y PARTICIPACIÓN EN SUBAST</w:t>
      </w:r>
      <w:r w:rsidR="005B029C" w:rsidRPr="00471B20">
        <w:rPr>
          <w:rFonts w:ascii="Arial" w:hAnsi="Arial" w:cs="Arial"/>
          <w:sz w:val="24"/>
          <w:szCs w:val="24"/>
        </w:rPr>
        <w:t>A</w:t>
      </w:r>
      <w:r w:rsidRPr="00471B20">
        <w:rPr>
          <w:rFonts w:ascii="Arial" w:hAnsi="Arial" w:cs="Arial"/>
          <w:sz w:val="24"/>
          <w:szCs w:val="24"/>
        </w:rPr>
        <w:t>.</w:t>
      </w:r>
    </w:p>
    <w:p w:rsidR="007A20F2" w:rsidRPr="007A20F2" w:rsidRDefault="007A20F2" w:rsidP="007A20F2">
      <w:pPr>
        <w:spacing w:line="360" w:lineRule="auto"/>
        <w:jc w:val="both"/>
        <w:rPr>
          <w:rFonts w:ascii="Arial" w:hAnsi="Arial" w:cs="Arial"/>
          <w:sz w:val="24"/>
          <w:szCs w:val="24"/>
        </w:rPr>
      </w:pPr>
      <w:r w:rsidRPr="007073C0">
        <w:rPr>
          <w:rFonts w:ascii="Arial" w:hAnsi="Arial" w:cs="Arial"/>
          <w:sz w:val="24"/>
          <w:szCs w:val="24"/>
        </w:rPr>
        <w:lastRenderedPageBreak/>
        <w:t xml:space="preserve">Se </w:t>
      </w:r>
      <w:r w:rsidR="0047164D" w:rsidRPr="007073C0">
        <w:rPr>
          <w:rFonts w:ascii="Arial" w:hAnsi="Arial" w:cs="Arial"/>
          <w:sz w:val="24"/>
          <w:szCs w:val="24"/>
        </w:rPr>
        <w:t>entregarán</w:t>
      </w:r>
      <w:r w:rsidRPr="007073C0">
        <w:rPr>
          <w:rFonts w:ascii="Arial" w:hAnsi="Arial" w:cs="Arial"/>
          <w:sz w:val="24"/>
          <w:szCs w:val="24"/>
        </w:rPr>
        <w:t xml:space="preserve"> copias del seguimiento de facturas (origen) de todos los vehículos</w:t>
      </w:r>
      <w:r w:rsidR="00471B20">
        <w:rPr>
          <w:rFonts w:ascii="Arial" w:hAnsi="Arial" w:cs="Arial"/>
          <w:sz w:val="24"/>
          <w:szCs w:val="24"/>
        </w:rPr>
        <w:t>, que obren en sus expedientes</w:t>
      </w:r>
      <w:r w:rsidRPr="007073C0">
        <w:rPr>
          <w:rFonts w:ascii="Arial" w:hAnsi="Arial" w:cs="Arial"/>
          <w:sz w:val="24"/>
          <w:szCs w:val="24"/>
        </w:rPr>
        <w:t>.</w:t>
      </w:r>
      <w:r w:rsidRPr="007A20F2">
        <w:rPr>
          <w:rFonts w:ascii="Arial" w:hAnsi="Arial" w:cs="Arial"/>
          <w:sz w:val="24"/>
          <w:szCs w:val="24"/>
        </w:rPr>
        <w:t xml:space="preserve"> </w:t>
      </w:r>
    </w:p>
    <w:p w:rsidR="007A20F2" w:rsidRPr="007A20F2" w:rsidRDefault="007A20F2" w:rsidP="007A20F2">
      <w:pPr>
        <w:spacing w:line="360" w:lineRule="auto"/>
        <w:jc w:val="both"/>
        <w:rPr>
          <w:rFonts w:ascii="Arial" w:hAnsi="Arial" w:cs="Arial"/>
          <w:sz w:val="24"/>
          <w:szCs w:val="24"/>
        </w:rPr>
      </w:pPr>
      <w:r w:rsidRPr="007A20F2">
        <w:rPr>
          <w:rFonts w:ascii="Arial" w:hAnsi="Arial" w:cs="Arial"/>
          <w:sz w:val="24"/>
          <w:szCs w:val="24"/>
        </w:rPr>
        <w:t xml:space="preserve">Todas las unidades se entregarán con </w:t>
      </w:r>
      <w:r>
        <w:rPr>
          <w:rFonts w:ascii="Arial" w:hAnsi="Arial" w:cs="Arial"/>
          <w:sz w:val="24"/>
          <w:szCs w:val="24"/>
        </w:rPr>
        <w:t xml:space="preserve">el </w:t>
      </w:r>
      <w:r w:rsidRPr="007A20F2">
        <w:rPr>
          <w:rFonts w:ascii="Arial" w:hAnsi="Arial" w:cs="Arial"/>
          <w:sz w:val="24"/>
          <w:szCs w:val="24"/>
        </w:rPr>
        <w:t xml:space="preserve">pago de derechos correspondientes a </w:t>
      </w:r>
      <w:r>
        <w:rPr>
          <w:rFonts w:ascii="Arial" w:hAnsi="Arial" w:cs="Arial"/>
          <w:sz w:val="24"/>
          <w:szCs w:val="24"/>
        </w:rPr>
        <w:t xml:space="preserve">la entidad hasta </w:t>
      </w:r>
      <w:r w:rsidR="006E7272">
        <w:rPr>
          <w:rFonts w:ascii="Arial" w:hAnsi="Arial" w:cs="Arial"/>
          <w:sz w:val="24"/>
          <w:szCs w:val="24"/>
        </w:rPr>
        <w:t xml:space="preserve">el año </w:t>
      </w:r>
      <w:r w:rsidR="002F0E7E">
        <w:rPr>
          <w:rFonts w:ascii="Arial" w:hAnsi="Arial" w:cs="Arial"/>
          <w:sz w:val="24"/>
          <w:szCs w:val="24"/>
        </w:rPr>
        <w:t>2016</w:t>
      </w:r>
      <w:r w:rsidRPr="007A20F2">
        <w:rPr>
          <w:rFonts w:ascii="Arial" w:hAnsi="Arial" w:cs="Arial"/>
          <w:sz w:val="24"/>
          <w:szCs w:val="24"/>
        </w:rPr>
        <w:t>, salvo que se indique lo contrario en la descripción del lote</w:t>
      </w:r>
      <w:r w:rsidR="002F0E7E">
        <w:rPr>
          <w:rFonts w:ascii="Arial" w:hAnsi="Arial" w:cs="Arial"/>
          <w:sz w:val="24"/>
          <w:szCs w:val="24"/>
        </w:rPr>
        <w:t xml:space="preserve"> indicada en la página de internet </w:t>
      </w:r>
      <w:r w:rsidR="002F0E7E" w:rsidRPr="001767E4">
        <w:rPr>
          <w:rFonts w:ascii="Arial" w:hAnsi="Arial" w:cs="Arial"/>
          <w:b/>
          <w:sz w:val="24"/>
          <w:szCs w:val="24"/>
        </w:rPr>
        <w:t>www.subastasv4b.com.mx</w:t>
      </w:r>
      <w:r w:rsidR="002F0E7E">
        <w:rPr>
          <w:rFonts w:ascii="Arial" w:hAnsi="Arial" w:cs="Arial"/>
          <w:sz w:val="24"/>
          <w:szCs w:val="24"/>
        </w:rPr>
        <w:t>.</w:t>
      </w:r>
    </w:p>
    <w:p w:rsidR="007A20F2" w:rsidRPr="007A20F2" w:rsidRDefault="007A20F2" w:rsidP="007A20F2">
      <w:pPr>
        <w:spacing w:line="360" w:lineRule="auto"/>
        <w:jc w:val="both"/>
        <w:rPr>
          <w:rFonts w:ascii="Arial" w:hAnsi="Arial" w:cs="Arial"/>
          <w:sz w:val="24"/>
          <w:szCs w:val="24"/>
        </w:rPr>
      </w:pPr>
      <w:r w:rsidRPr="007A20F2">
        <w:rPr>
          <w:rFonts w:ascii="Arial" w:hAnsi="Arial" w:cs="Arial"/>
          <w:sz w:val="24"/>
          <w:szCs w:val="24"/>
        </w:rPr>
        <w:t>La entrega de la documentación y factura que ampara la adquisición de los vehículos, se realizará previa verificación de pago</w:t>
      </w:r>
      <w:r w:rsidR="00471B20">
        <w:rPr>
          <w:rFonts w:ascii="Arial" w:hAnsi="Arial" w:cs="Arial"/>
          <w:sz w:val="24"/>
          <w:szCs w:val="24"/>
        </w:rPr>
        <w:t xml:space="preserve"> en los términos establecidos en las bases y en la presente</w:t>
      </w:r>
      <w:r w:rsidRPr="007A20F2">
        <w:rPr>
          <w:rFonts w:ascii="Arial" w:hAnsi="Arial" w:cs="Arial"/>
          <w:sz w:val="24"/>
          <w:szCs w:val="24"/>
        </w:rPr>
        <w:t xml:space="preserve">. </w:t>
      </w:r>
    </w:p>
    <w:p w:rsidR="007A20F2" w:rsidRPr="007A20F2" w:rsidRDefault="007A20F2" w:rsidP="007A20F2">
      <w:pPr>
        <w:spacing w:line="360" w:lineRule="auto"/>
        <w:jc w:val="both"/>
        <w:rPr>
          <w:rFonts w:ascii="Arial" w:hAnsi="Arial" w:cs="Arial"/>
          <w:sz w:val="24"/>
          <w:szCs w:val="24"/>
        </w:rPr>
      </w:pPr>
      <w:r w:rsidRPr="00EB3167">
        <w:rPr>
          <w:rFonts w:ascii="Arial" w:hAnsi="Arial" w:cs="Arial"/>
          <w:sz w:val="24"/>
          <w:szCs w:val="24"/>
        </w:rPr>
        <w:t>La entrega de las facturas, se rea</w:t>
      </w:r>
      <w:r w:rsidR="007073C0" w:rsidRPr="00EB3167">
        <w:rPr>
          <w:rFonts w:ascii="Arial" w:hAnsi="Arial" w:cs="Arial"/>
          <w:sz w:val="24"/>
          <w:szCs w:val="24"/>
        </w:rPr>
        <w:t xml:space="preserve">lizará </w:t>
      </w:r>
      <w:r w:rsidR="002F0E7E">
        <w:rPr>
          <w:rFonts w:ascii="Arial" w:hAnsi="Arial" w:cs="Arial"/>
          <w:sz w:val="24"/>
          <w:szCs w:val="24"/>
        </w:rPr>
        <w:t xml:space="preserve"> por parte del Gobierno Estado una vez concluido el periodo de pago </w:t>
      </w:r>
      <w:r w:rsidR="00F90F43" w:rsidRPr="00EB3167">
        <w:rPr>
          <w:rFonts w:ascii="Arial" w:hAnsi="Arial" w:cs="Arial"/>
          <w:sz w:val="24"/>
          <w:szCs w:val="24"/>
        </w:rPr>
        <w:t xml:space="preserve">de acuerdo </w:t>
      </w:r>
      <w:r w:rsidR="002F0E7E">
        <w:rPr>
          <w:rFonts w:ascii="Arial" w:hAnsi="Arial" w:cs="Arial"/>
          <w:sz w:val="24"/>
          <w:szCs w:val="24"/>
        </w:rPr>
        <w:t xml:space="preserve">a </w:t>
      </w:r>
      <w:r w:rsidRPr="00EB3167">
        <w:rPr>
          <w:rFonts w:ascii="Arial" w:hAnsi="Arial" w:cs="Arial"/>
          <w:sz w:val="24"/>
          <w:szCs w:val="24"/>
        </w:rPr>
        <w:t>las bases.</w:t>
      </w:r>
      <w:r w:rsidRPr="007A20F2">
        <w:rPr>
          <w:rFonts w:ascii="Arial" w:hAnsi="Arial" w:cs="Arial"/>
          <w:sz w:val="24"/>
          <w:szCs w:val="24"/>
        </w:rPr>
        <w:t xml:space="preserve"> </w:t>
      </w:r>
    </w:p>
    <w:p w:rsidR="00A76E2D" w:rsidRPr="00260384" w:rsidRDefault="00A76E2D" w:rsidP="009A7802">
      <w:pPr>
        <w:spacing w:line="360" w:lineRule="auto"/>
        <w:jc w:val="both"/>
        <w:rPr>
          <w:rFonts w:ascii="Arial" w:hAnsi="Arial" w:cs="Arial"/>
          <w:b/>
          <w:sz w:val="24"/>
          <w:szCs w:val="24"/>
        </w:rPr>
      </w:pPr>
      <w:r w:rsidRPr="00260384">
        <w:rPr>
          <w:rFonts w:ascii="Arial" w:hAnsi="Arial" w:cs="Arial"/>
          <w:b/>
          <w:sz w:val="24"/>
          <w:szCs w:val="24"/>
        </w:rPr>
        <w:t xml:space="preserve">NINGUNA DE LAS CONDICIONES ESTABLECIDAS EN LA PRESENTE </w:t>
      </w:r>
      <w:r w:rsidR="00260384" w:rsidRPr="00260384">
        <w:rPr>
          <w:rFonts w:ascii="Arial" w:hAnsi="Arial" w:cs="Arial"/>
          <w:b/>
          <w:sz w:val="24"/>
          <w:szCs w:val="24"/>
        </w:rPr>
        <w:t>CONVOCATORIA Y EN LAS BASES, ASÍ</w:t>
      </w:r>
      <w:r w:rsidRPr="00260384">
        <w:rPr>
          <w:rFonts w:ascii="Arial" w:hAnsi="Arial" w:cs="Arial"/>
          <w:b/>
          <w:sz w:val="24"/>
          <w:szCs w:val="24"/>
        </w:rPr>
        <w:t xml:space="preserve"> COMO LAS POSTURAS QUE SE PRES</w:t>
      </w:r>
      <w:r w:rsidR="00260384" w:rsidRPr="00260384">
        <w:rPr>
          <w:rFonts w:ascii="Arial" w:hAnsi="Arial" w:cs="Arial"/>
          <w:b/>
          <w:sz w:val="24"/>
          <w:szCs w:val="24"/>
        </w:rPr>
        <w:t xml:space="preserve">ENTEN DURANTE LA SUBASTA </w:t>
      </w:r>
      <w:r w:rsidRPr="00260384">
        <w:rPr>
          <w:rFonts w:ascii="Arial" w:hAnsi="Arial" w:cs="Arial"/>
          <w:b/>
          <w:sz w:val="24"/>
          <w:szCs w:val="24"/>
        </w:rPr>
        <w:t>PODRÁN SER NEGOCIADAS.</w:t>
      </w:r>
    </w:p>
    <w:p w:rsidR="009A7802" w:rsidRPr="00260384" w:rsidRDefault="009A7802" w:rsidP="009A7802">
      <w:pPr>
        <w:spacing w:line="360" w:lineRule="auto"/>
        <w:jc w:val="both"/>
        <w:rPr>
          <w:rFonts w:ascii="Arial" w:hAnsi="Arial" w:cs="Arial"/>
          <w:b/>
          <w:sz w:val="24"/>
          <w:szCs w:val="24"/>
        </w:rPr>
      </w:pPr>
      <w:r w:rsidRPr="00260384">
        <w:rPr>
          <w:rFonts w:ascii="Arial" w:hAnsi="Arial" w:cs="Arial"/>
          <w:b/>
          <w:sz w:val="24"/>
          <w:szCs w:val="24"/>
        </w:rPr>
        <w:t xml:space="preserve">Para cualquier duda o comentario respecto de la presente </w:t>
      </w:r>
      <w:r w:rsidR="006E7272">
        <w:rPr>
          <w:rFonts w:ascii="Arial" w:hAnsi="Arial" w:cs="Arial"/>
          <w:b/>
          <w:sz w:val="24"/>
          <w:szCs w:val="24"/>
        </w:rPr>
        <w:t>Convocatoria</w:t>
      </w:r>
      <w:r w:rsidRPr="00260384">
        <w:rPr>
          <w:rFonts w:ascii="Arial" w:hAnsi="Arial" w:cs="Arial"/>
          <w:b/>
          <w:sz w:val="24"/>
          <w:szCs w:val="24"/>
        </w:rPr>
        <w:t xml:space="preserve"> favor de comunicarse al teléfono (443)1135400.</w:t>
      </w:r>
    </w:p>
    <w:p w:rsidR="009A7802" w:rsidRDefault="009A7802" w:rsidP="009A7802">
      <w:pPr>
        <w:spacing w:line="360" w:lineRule="auto"/>
        <w:jc w:val="both"/>
        <w:rPr>
          <w:rFonts w:ascii="Arial" w:hAnsi="Arial" w:cs="Arial"/>
          <w:b/>
          <w:sz w:val="24"/>
          <w:szCs w:val="24"/>
        </w:rPr>
      </w:pPr>
      <w:r w:rsidRPr="00260384">
        <w:rPr>
          <w:rFonts w:ascii="Arial" w:hAnsi="Arial" w:cs="Arial"/>
          <w:b/>
          <w:sz w:val="24"/>
          <w:szCs w:val="24"/>
        </w:rPr>
        <w:t xml:space="preserve">En la ciudad de Morelia, capital del Estado de Michoacán de Ocampo a los </w:t>
      </w:r>
      <w:r w:rsidR="00EB3167">
        <w:rPr>
          <w:rFonts w:ascii="Arial" w:hAnsi="Arial" w:cs="Arial"/>
          <w:b/>
          <w:sz w:val="24"/>
          <w:szCs w:val="24"/>
        </w:rPr>
        <w:t>veintisiete</w:t>
      </w:r>
      <w:r w:rsidR="00EB3167" w:rsidRPr="00260384">
        <w:rPr>
          <w:rFonts w:ascii="Arial" w:hAnsi="Arial" w:cs="Arial"/>
          <w:b/>
          <w:sz w:val="24"/>
          <w:szCs w:val="24"/>
        </w:rPr>
        <w:t xml:space="preserve"> </w:t>
      </w:r>
      <w:r w:rsidRPr="00260384">
        <w:rPr>
          <w:rFonts w:ascii="Arial" w:hAnsi="Arial" w:cs="Arial"/>
          <w:b/>
          <w:sz w:val="24"/>
          <w:szCs w:val="24"/>
        </w:rPr>
        <w:t>días del mes de e</w:t>
      </w:r>
      <w:r w:rsidR="0047164D">
        <w:rPr>
          <w:rFonts w:ascii="Arial" w:hAnsi="Arial" w:cs="Arial"/>
          <w:b/>
          <w:sz w:val="24"/>
          <w:szCs w:val="24"/>
        </w:rPr>
        <w:t>nero de dos mil diecisiete</w:t>
      </w:r>
      <w:r w:rsidRPr="00260384">
        <w:rPr>
          <w:rFonts w:ascii="Arial" w:hAnsi="Arial" w:cs="Arial"/>
          <w:b/>
          <w:sz w:val="24"/>
          <w:szCs w:val="24"/>
        </w:rPr>
        <w:t xml:space="preserve">. </w:t>
      </w:r>
    </w:p>
    <w:p w:rsidR="00260384" w:rsidRPr="00260384" w:rsidRDefault="00260384" w:rsidP="009A7802">
      <w:pPr>
        <w:spacing w:line="360" w:lineRule="auto"/>
        <w:jc w:val="both"/>
        <w:rPr>
          <w:rFonts w:ascii="Arial" w:hAnsi="Arial" w:cs="Arial"/>
          <w:b/>
          <w:sz w:val="24"/>
          <w:szCs w:val="24"/>
        </w:rPr>
      </w:pPr>
    </w:p>
    <w:p w:rsidR="009A7802" w:rsidRPr="00260384" w:rsidRDefault="006E7272" w:rsidP="009A7802">
      <w:pPr>
        <w:spacing w:line="360" w:lineRule="auto"/>
        <w:jc w:val="center"/>
        <w:rPr>
          <w:rFonts w:ascii="Arial" w:hAnsi="Arial" w:cs="Arial"/>
          <w:b/>
          <w:sz w:val="24"/>
          <w:szCs w:val="24"/>
        </w:rPr>
      </w:pPr>
      <w:r>
        <w:rPr>
          <w:rFonts w:ascii="Arial" w:hAnsi="Arial" w:cs="Arial"/>
          <w:b/>
          <w:sz w:val="24"/>
          <w:szCs w:val="24"/>
        </w:rPr>
        <w:t>C.P. MYRIAM CALDERÓN VALDÉS</w:t>
      </w:r>
    </w:p>
    <w:p w:rsidR="009A7802" w:rsidRPr="00260384" w:rsidRDefault="006E7272" w:rsidP="00260384">
      <w:pPr>
        <w:spacing w:after="0" w:line="240" w:lineRule="auto"/>
        <w:jc w:val="center"/>
        <w:rPr>
          <w:rFonts w:ascii="Arial" w:hAnsi="Arial" w:cs="Arial"/>
          <w:b/>
          <w:sz w:val="24"/>
          <w:szCs w:val="24"/>
        </w:rPr>
      </w:pPr>
      <w:r>
        <w:rPr>
          <w:rFonts w:ascii="Arial" w:hAnsi="Arial" w:cs="Arial"/>
          <w:b/>
          <w:sz w:val="24"/>
          <w:szCs w:val="24"/>
        </w:rPr>
        <w:t>DIRECTORA DE PATRIMONIO ESTATAL</w:t>
      </w:r>
    </w:p>
    <w:sectPr w:rsidR="009A7802" w:rsidRPr="00260384" w:rsidSect="00E15BE9">
      <w:headerReference w:type="default" r:id="rId10"/>
      <w:footerReference w:type="default" r:id="rId11"/>
      <w:pgSz w:w="12242" w:h="15842" w:code="1"/>
      <w:pgMar w:top="2268" w:right="1134" w:bottom="2552" w:left="1134" w:header="709" w:footer="1372"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A2AB5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ADC" w:rsidRDefault="00616ADC">
      <w:pPr>
        <w:spacing w:after="0" w:line="240" w:lineRule="auto"/>
      </w:pPr>
      <w:r>
        <w:separator/>
      </w:r>
    </w:p>
  </w:endnote>
  <w:endnote w:type="continuationSeparator" w:id="0">
    <w:p w:rsidR="00616ADC" w:rsidRDefault="00616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lanoGrotesque-Regular">
    <w:altName w:val="Calibri"/>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202" w:rsidRPr="00F838C5" w:rsidRDefault="003A2202" w:rsidP="00E15BE9">
    <w:pPr>
      <w:pStyle w:val="Piedepgina"/>
      <w:jc w:val="right"/>
      <w:rPr>
        <w:rFonts w:ascii="GalanoGrotesque-Regular" w:hAnsi="GalanoGrotesque-Regular"/>
        <w:sz w:val="14"/>
        <w:szCs w:val="14"/>
      </w:rPr>
    </w:pPr>
    <w:r>
      <w:rPr>
        <w:rFonts w:ascii="GalanoGrotesque-Regular" w:hAnsi="GalanoGrotesque-Regular"/>
        <w:sz w:val="14"/>
        <w:szCs w:val="14"/>
      </w:rPr>
      <w:t>Ramón López Velarde</w:t>
    </w:r>
    <w:r w:rsidRPr="00F838C5">
      <w:rPr>
        <w:rFonts w:ascii="GalanoGrotesque-Regular" w:hAnsi="GalanoGrotesque-Regular"/>
        <w:sz w:val="14"/>
        <w:szCs w:val="14"/>
      </w:rPr>
      <w:t xml:space="preserve"> No. </w:t>
    </w:r>
    <w:r>
      <w:rPr>
        <w:rFonts w:ascii="GalanoGrotesque-Regular" w:hAnsi="GalanoGrotesque-Regular"/>
        <w:sz w:val="14"/>
        <w:szCs w:val="14"/>
      </w:rPr>
      <w:t>134</w:t>
    </w:r>
    <w:r w:rsidRPr="00F838C5">
      <w:rPr>
        <w:rFonts w:ascii="GalanoGrotesque-Regular" w:hAnsi="GalanoGrotesque-Regular"/>
        <w:sz w:val="14"/>
        <w:szCs w:val="14"/>
      </w:rPr>
      <w:t xml:space="preserve">, Col. </w:t>
    </w:r>
    <w:r>
      <w:rPr>
        <w:rFonts w:ascii="GalanoGrotesque-Regular" w:hAnsi="GalanoGrotesque-Regular"/>
        <w:sz w:val="14"/>
        <w:szCs w:val="14"/>
      </w:rPr>
      <w:t>Santa María de Guido</w:t>
    </w:r>
  </w:p>
  <w:p w:rsidR="003A2202" w:rsidRPr="00F838C5" w:rsidRDefault="003A2202" w:rsidP="00E15BE9">
    <w:pPr>
      <w:pStyle w:val="Piedepgina"/>
      <w:jc w:val="right"/>
      <w:rPr>
        <w:rFonts w:ascii="GalanoGrotesque-Regular" w:hAnsi="GalanoGrotesque-Regular"/>
        <w:sz w:val="14"/>
        <w:szCs w:val="14"/>
      </w:rPr>
    </w:pPr>
    <w:r>
      <w:rPr>
        <w:rFonts w:ascii="GalanoGrotesque-Regular" w:hAnsi="GalanoGrotesque-Regular"/>
        <w:sz w:val="14"/>
        <w:szCs w:val="14"/>
      </w:rPr>
      <w:t>C.P. 5806</w:t>
    </w:r>
    <w:r w:rsidRPr="00F838C5">
      <w:rPr>
        <w:rFonts w:ascii="GalanoGrotesque-Regular" w:hAnsi="GalanoGrotesque-Regular"/>
        <w:sz w:val="14"/>
        <w:szCs w:val="14"/>
      </w:rPr>
      <w:t>0, Morelia, Michoacán</w:t>
    </w:r>
  </w:p>
  <w:p w:rsidR="003A2202" w:rsidRPr="00F838C5" w:rsidRDefault="003A2202" w:rsidP="00E15BE9">
    <w:pPr>
      <w:pStyle w:val="Piedepgina"/>
      <w:jc w:val="right"/>
      <w:rPr>
        <w:rFonts w:ascii="GalanoGrotesque-Regular" w:hAnsi="GalanoGrotesque-Regular"/>
        <w:sz w:val="14"/>
        <w:szCs w:val="14"/>
      </w:rPr>
    </w:pPr>
    <w:r>
      <w:rPr>
        <w:rFonts w:ascii="GalanoGrotesque-Regular" w:hAnsi="GalanoGrotesque-Regular"/>
        <w:sz w:val="14"/>
        <w:szCs w:val="14"/>
      </w:rPr>
      <w:t>Tel. 1-13-54-00</w:t>
    </w:r>
  </w:p>
  <w:p w:rsidR="003A2202" w:rsidRPr="00F838C5" w:rsidRDefault="003A2202" w:rsidP="00E15BE9">
    <w:pPr>
      <w:pStyle w:val="Piedepgina"/>
      <w:jc w:val="right"/>
      <w:rPr>
        <w:rFonts w:ascii="GalanoGrotesque-Regular" w:hAnsi="GalanoGrotesque-Regular"/>
        <w:sz w:val="14"/>
        <w:szCs w:val="14"/>
      </w:rPr>
    </w:pPr>
    <w:r w:rsidRPr="00F838C5">
      <w:rPr>
        <w:rFonts w:ascii="GalanoGrotesque-Regular" w:hAnsi="GalanoGrotesque-Regular"/>
        <w:sz w:val="14"/>
        <w:szCs w:val="14"/>
      </w:rPr>
      <w:t>www.michoacan.gob.mx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ADC" w:rsidRDefault="00616ADC">
      <w:pPr>
        <w:spacing w:after="0" w:line="240" w:lineRule="auto"/>
      </w:pPr>
      <w:r>
        <w:separator/>
      </w:r>
    </w:p>
  </w:footnote>
  <w:footnote w:type="continuationSeparator" w:id="0">
    <w:p w:rsidR="00616ADC" w:rsidRDefault="00616A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202" w:rsidRPr="00F838C5" w:rsidRDefault="003A2202">
    <w:pPr>
      <w:pStyle w:val="Encabezado"/>
    </w:pPr>
    <w:r>
      <w:rPr>
        <w:noProof/>
      </w:rPr>
      <w:drawing>
        <wp:anchor distT="0" distB="0" distL="114300" distR="114300" simplePos="0" relativeHeight="251659264" behindDoc="1" locked="0" layoutInCell="1" allowOverlap="1" wp14:anchorId="0B7CEA92" wp14:editId="523FA56D">
          <wp:simplePos x="0" y="0"/>
          <wp:positionH relativeFrom="column">
            <wp:posOffset>-685800</wp:posOffset>
          </wp:positionH>
          <wp:positionV relativeFrom="paragraph">
            <wp:posOffset>-381635</wp:posOffset>
          </wp:positionV>
          <wp:extent cx="7613650" cy="99441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0" cy="9944100"/>
                  </a:xfrm>
                  <a:prstGeom prst="rect">
                    <a:avLst/>
                  </a:prstGeom>
                  <a:noFill/>
                  <a:ln>
                    <a:noFill/>
                  </a:ln>
                </pic:spPr>
              </pic:pic>
            </a:graphicData>
          </a:graphic>
        </wp:anchor>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cario V4B (TNV)">
    <w15:presenceInfo w15:providerId="AD" w15:userId="S-1-5-21-1757981266-1614895754-1177238915-23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5A0"/>
    <w:rsid w:val="000322CF"/>
    <w:rsid w:val="0004110A"/>
    <w:rsid w:val="00074131"/>
    <w:rsid w:val="00083D22"/>
    <w:rsid w:val="00086E49"/>
    <w:rsid w:val="000B34FB"/>
    <w:rsid w:val="000D5FDC"/>
    <w:rsid w:val="001226B1"/>
    <w:rsid w:val="0012720D"/>
    <w:rsid w:val="001432B6"/>
    <w:rsid w:val="00157D0C"/>
    <w:rsid w:val="001767E4"/>
    <w:rsid w:val="001A203B"/>
    <w:rsid w:val="001A3CD0"/>
    <w:rsid w:val="001A5D49"/>
    <w:rsid w:val="001C3714"/>
    <w:rsid w:val="001F31A9"/>
    <w:rsid w:val="00260384"/>
    <w:rsid w:val="00260814"/>
    <w:rsid w:val="00293461"/>
    <w:rsid w:val="002E234C"/>
    <w:rsid w:val="002F0E7E"/>
    <w:rsid w:val="002F4E15"/>
    <w:rsid w:val="003055A3"/>
    <w:rsid w:val="0034623C"/>
    <w:rsid w:val="003A2202"/>
    <w:rsid w:val="003A7066"/>
    <w:rsid w:val="003F7E0A"/>
    <w:rsid w:val="004419F4"/>
    <w:rsid w:val="004612E8"/>
    <w:rsid w:val="0047164D"/>
    <w:rsid w:val="00471B20"/>
    <w:rsid w:val="00476A2C"/>
    <w:rsid w:val="004943D0"/>
    <w:rsid w:val="00496383"/>
    <w:rsid w:val="004B6606"/>
    <w:rsid w:val="004D0802"/>
    <w:rsid w:val="005219CD"/>
    <w:rsid w:val="005279F9"/>
    <w:rsid w:val="00544550"/>
    <w:rsid w:val="005B029C"/>
    <w:rsid w:val="005B50CB"/>
    <w:rsid w:val="00616ADC"/>
    <w:rsid w:val="006233D9"/>
    <w:rsid w:val="00667B0A"/>
    <w:rsid w:val="00680396"/>
    <w:rsid w:val="006936F2"/>
    <w:rsid w:val="006971F9"/>
    <w:rsid w:val="006C5449"/>
    <w:rsid w:val="006C6E54"/>
    <w:rsid w:val="006D26C6"/>
    <w:rsid w:val="006E7272"/>
    <w:rsid w:val="006F3137"/>
    <w:rsid w:val="007073C0"/>
    <w:rsid w:val="00716CA9"/>
    <w:rsid w:val="0074251E"/>
    <w:rsid w:val="00742F86"/>
    <w:rsid w:val="007529EF"/>
    <w:rsid w:val="007A20F2"/>
    <w:rsid w:val="007A736B"/>
    <w:rsid w:val="007D0355"/>
    <w:rsid w:val="007D2CE4"/>
    <w:rsid w:val="0082260F"/>
    <w:rsid w:val="008605C2"/>
    <w:rsid w:val="00885339"/>
    <w:rsid w:val="008D0BDC"/>
    <w:rsid w:val="00916D61"/>
    <w:rsid w:val="00984B63"/>
    <w:rsid w:val="009A7802"/>
    <w:rsid w:val="009E6CDD"/>
    <w:rsid w:val="00A02837"/>
    <w:rsid w:val="00A15080"/>
    <w:rsid w:val="00A17DB3"/>
    <w:rsid w:val="00A76695"/>
    <w:rsid w:val="00A76E2D"/>
    <w:rsid w:val="00AB44AF"/>
    <w:rsid w:val="00AE46E1"/>
    <w:rsid w:val="00AE6BB2"/>
    <w:rsid w:val="00B025A0"/>
    <w:rsid w:val="00B22225"/>
    <w:rsid w:val="00B37A2D"/>
    <w:rsid w:val="00BA161A"/>
    <w:rsid w:val="00C75A8A"/>
    <w:rsid w:val="00C84445"/>
    <w:rsid w:val="00C97A6D"/>
    <w:rsid w:val="00CE2CDC"/>
    <w:rsid w:val="00D4372A"/>
    <w:rsid w:val="00D700EE"/>
    <w:rsid w:val="00D872E8"/>
    <w:rsid w:val="00DB62B4"/>
    <w:rsid w:val="00DD231A"/>
    <w:rsid w:val="00E15BE9"/>
    <w:rsid w:val="00E903CF"/>
    <w:rsid w:val="00EB3167"/>
    <w:rsid w:val="00F07312"/>
    <w:rsid w:val="00F6409E"/>
    <w:rsid w:val="00F90F43"/>
    <w:rsid w:val="00F95056"/>
    <w:rsid w:val="00FB5EDA"/>
    <w:rsid w:val="00FC4E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025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025A0"/>
  </w:style>
  <w:style w:type="paragraph" w:styleId="Piedepgina">
    <w:name w:val="footer"/>
    <w:basedOn w:val="Normal"/>
    <w:link w:val="PiedepginaCar"/>
    <w:uiPriority w:val="99"/>
    <w:unhideWhenUsed/>
    <w:rsid w:val="00B025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25A0"/>
  </w:style>
  <w:style w:type="paragraph" w:styleId="Sinespaciado">
    <w:name w:val="No Spacing"/>
    <w:uiPriority w:val="1"/>
    <w:qFormat/>
    <w:rsid w:val="00A15080"/>
    <w:pPr>
      <w:spacing w:after="0" w:line="240" w:lineRule="auto"/>
    </w:pPr>
  </w:style>
  <w:style w:type="table" w:styleId="Tablaconcuadrcula">
    <w:name w:val="Table Grid"/>
    <w:basedOn w:val="Tablanormal"/>
    <w:uiPriority w:val="39"/>
    <w:rsid w:val="006F3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6F3137"/>
    <w:rPr>
      <w:b/>
      <w:bCs/>
    </w:rPr>
  </w:style>
  <w:style w:type="paragraph" w:customStyle="1" w:styleId="style3">
    <w:name w:val="style3"/>
    <w:basedOn w:val="Normal"/>
    <w:rsid w:val="006F31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2">
    <w:name w:val="style32"/>
    <w:basedOn w:val="Fuentedeprrafopredeter"/>
    <w:rsid w:val="006F3137"/>
  </w:style>
  <w:style w:type="character" w:customStyle="1" w:styleId="spelle">
    <w:name w:val="spelle"/>
    <w:basedOn w:val="Fuentedeprrafopredeter"/>
    <w:rsid w:val="006F3137"/>
  </w:style>
  <w:style w:type="character" w:styleId="Hipervnculo">
    <w:name w:val="Hyperlink"/>
    <w:basedOn w:val="Fuentedeprrafopredeter"/>
    <w:uiPriority w:val="99"/>
    <w:unhideWhenUsed/>
    <w:rsid w:val="00E15BE9"/>
    <w:rPr>
      <w:color w:val="0000FF" w:themeColor="hyperlink"/>
      <w:u w:val="single"/>
    </w:rPr>
  </w:style>
  <w:style w:type="paragraph" w:styleId="Textodeglobo">
    <w:name w:val="Balloon Text"/>
    <w:basedOn w:val="Normal"/>
    <w:link w:val="TextodegloboCar"/>
    <w:uiPriority w:val="99"/>
    <w:semiHidden/>
    <w:unhideWhenUsed/>
    <w:rsid w:val="004612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12E8"/>
    <w:rPr>
      <w:rFonts w:ascii="Tahoma" w:hAnsi="Tahoma" w:cs="Tahoma"/>
      <w:sz w:val="16"/>
      <w:szCs w:val="16"/>
    </w:rPr>
  </w:style>
  <w:style w:type="character" w:styleId="Refdecomentario">
    <w:name w:val="annotation reference"/>
    <w:basedOn w:val="Fuentedeprrafopredeter"/>
    <w:uiPriority w:val="99"/>
    <w:semiHidden/>
    <w:unhideWhenUsed/>
    <w:rsid w:val="00496383"/>
    <w:rPr>
      <w:sz w:val="16"/>
      <w:szCs w:val="16"/>
    </w:rPr>
  </w:style>
  <w:style w:type="paragraph" w:styleId="Textocomentario">
    <w:name w:val="annotation text"/>
    <w:basedOn w:val="Normal"/>
    <w:link w:val="TextocomentarioCar"/>
    <w:uiPriority w:val="99"/>
    <w:semiHidden/>
    <w:unhideWhenUsed/>
    <w:rsid w:val="0049638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96383"/>
    <w:rPr>
      <w:sz w:val="20"/>
      <w:szCs w:val="20"/>
    </w:rPr>
  </w:style>
  <w:style w:type="paragraph" w:styleId="Asuntodelcomentario">
    <w:name w:val="annotation subject"/>
    <w:basedOn w:val="Textocomentario"/>
    <w:next w:val="Textocomentario"/>
    <w:link w:val="AsuntodelcomentarioCar"/>
    <w:uiPriority w:val="99"/>
    <w:semiHidden/>
    <w:unhideWhenUsed/>
    <w:rsid w:val="00496383"/>
    <w:rPr>
      <w:b/>
      <w:bCs/>
    </w:rPr>
  </w:style>
  <w:style w:type="character" w:customStyle="1" w:styleId="AsuntodelcomentarioCar">
    <w:name w:val="Asunto del comentario Car"/>
    <w:basedOn w:val="TextocomentarioCar"/>
    <w:link w:val="Asuntodelcomentario"/>
    <w:uiPriority w:val="99"/>
    <w:semiHidden/>
    <w:rsid w:val="00496383"/>
    <w:rPr>
      <w:b/>
      <w:bCs/>
      <w:sz w:val="20"/>
      <w:szCs w:val="20"/>
    </w:rPr>
  </w:style>
  <w:style w:type="character" w:styleId="Hipervnculovisitado">
    <w:name w:val="FollowedHyperlink"/>
    <w:basedOn w:val="Fuentedeprrafopredeter"/>
    <w:uiPriority w:val="99"/>
    <w:semiHidden/>
    <w:unhideWhenUsed/>
    <w:rsid w:val="00544550"/>
    <w:rPr>
      <w:color w:val="800080"/>
      <w:u w:val="single"/>
    </w:rPr>
  </w:style>
  <w:style w:type="paragraph" w:customStyle="1" w:styleId="msonormal0">
    <w:name w:val="msonormal"/>
    <w:basedOn w:val="Normal"/>
    <w:rsid w:val="00544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544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
    <w:name w:val="xl70"/>
    <w:basedOn w:val="Normal"/>
    <w:rsid w:val="00544550"/>
    <w:pPr>
      <w:pBdr>
        <w:top w:val="single" w:sz="4" w:space="0" w:color="000000"/>
        <w:left w:val="single" w:sz="4" w:space="0" w:color="000000"/>
      </w:pBdr>
      <w:shd w:val="clear" w:color="000000" w:fill="8B000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rPr>
  </w:style>
  <w:style w:type="paragraph" w:customStyle="1" w:styleId="xl71">
    <w:name w:val="xl71"/>
    <w:basedOn w:val="Normal"/>
    <w:rsid w:val="00544550"/>
    <w:pPr>
      <w:pBdr>
        <w:top w:val="single" w:sz="4" w:space="0" w:color="000000"/>
        <w:left w:val="single" w:sz="4" w:space="0" w:color="000000"/>
        <w:right w:val="single" w:sz="4" w:space="0" w:color="000000"/>
      </w:pBdr>
      <w:shd w:val="clear" w:color="000000" w:fill="8B000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rPr>
  </w:style>
  <w:style w:type="paragraph" w:customStyle="1" w:styleId="xl72">
    <w:name w:val="xl72"/>
    <w:basedOn w:val="Normal"/>
    <w:rsid w:val="00544550"/>
    <w:pPr>
      <w:pBdr>
        <w:top w:val="single" w:sz="4" w:space="0" w:color="auto"/>
        <w:left w:val="single" w:sz="4" w:space="0" w:color="auto"/>
        <w:right w:val="single" w:sz="4" w:space="0" w:color="auto"/>
      </w:pBdr>
      <w:shd w:val="clear" w:color="000000" w:fill="8B000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rPr>
  </w:style>
  <w:style w:type="paragraph" w:customStyle="1" w:styleId="xl73">
    <w:name w:val="xl73"/>
    <w:basedOn w:val="Normal"/>
    <w:rsid w:val="00544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74">
    <w:name w:val="xl74"/>
    <w:basedOn w:val="Normal"/>
    <w:rsid w:val="005445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75">
    <w:name w:val="xl75"/>
    <w:basedOn w:val="Normal"/>
    <w:rsid w:val="005445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76">
    <w:name w:val="xl76"/>
    <w:basedOn w:val="Normal"/>
    <w:rsid w:val="00544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7">
    <w:name w:val="xl77"/>
    <w:basedOn w:val="Normal"/>
    <w:rsid w:val="00544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8">
    <w:name w:val="xl78"/>
    <w:basedOn w:val="Normal"/>
    <w:rsid w:val="005445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79">
    <w:name w:val="xl79"/>
    <w:basedOn w:val="Normal"/>
    <w:rsid w:val="00544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544550"/>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Normal"/>
    <w:rsid w:val="0054455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5445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3">
    <w:name w:val="xl83"/>
    <w:basedOn w:val="Normal"/>
    <w:rsid w:val="005445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4">
    <w:name w:val="xl84"/>
    <w:basedOn w:val="Normal"/>
    <w:rsid w:val="0054455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5">
    <w:name w:val="xl85"/>
    <w:basedOn w:val="Normal"/>
    <w:rsid w:val="0054455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6">
    <w:name w:val="xl86"/>
    <w:basedOn w:val="Normal"/>
    <w:rsid w:val="0054455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7">
    <w:name w:val="xl87"/>
    <w:basedOn w:val="Normal"/>
    <w:rsid w:val="0054455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8">
    <w:name w:val="xl88"/>
    <w:basedOn w:val="Normal"/>
    <w:rsid w:val="005445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9">
    <w:name w:val="xl89"/>
    <w:basedOn w:val="Normal"/>
    <w:rsid w:val="005445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0">
    <w:name w:val="xl90"/>
    <w:basedOn w:val="Normal"/>
    <w:rsid w:val="00544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544550"/>
    <w:pPr>
      <w:shd w:val="clear" w:color="000000" w:fill="00B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544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3">
    <w:name w:val="xl93"/>
    <w:basedOn w:val="Normal"/>
    <w:rsid w:val="00544550"/>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544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5">
    <w:name w:val="xl95"/>
    <w:basedOn w:val="Normal"/>
    <w:rsid w:val="005445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6">
    <w:name w:val="xl96"/>
    <w:basedOn w:val="Normal"/>
    <w:rsid w:val="0054455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7">
    <w:name w:val="xl97"/>
    <w:basedOn w:val="Normal"/>
    <w:rsid w:val="005445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8">
    <w:name w:val="xl98"/>
    <w:basedOn w:val="Normal"/>
    <w:rsid w:val="004D080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9">
    <w:name w:val="xl99"/>
    <w:basedOn w:val="Normal"/>
    <w:rsid w:val="004D080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00">
    <w:name w:val="xl100"/>
    <w:basedOn w:val="Normal"/>
    <w:rsid w:val="004D080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01">
    <w:name w:val="xl101"/>
    <w:basedOn w:val="Normal"/>
    <w:rsid w:val="004D080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102">
    <w:name w:val="xl102"/>
    <w:basedOn w:val="Normal"/>
    <w:rsid w:val="004D080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103">
    <w:name w:val="xl103"/>
    <w:basedOn w:val="Normal"/>
    <w:rsid w:val="004D080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025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025A0"/>
  </w:style>
  <w:style w:type="paragraph" w:styleId="Piedepgina">
    <w:name w:val="footer"/>
    <w:basedOn w:val="Normal"/>
    <w:link w:val="PiedepginaCar"/>
    <w:uiPriority w:val="99"/>
    <w:unhideWhenUsed/>
    <w:rsid w:val="00B025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25A0"/>
  </w:style>
  <w:style w:type="paragraph" w:styleId="Sinespaciado">
    <w:name w:val="No Spacing"/>
    <w:uiPriority w:val="1"/>
    <w:qFormat/>
    <w:rsid w:val="00A15080"/>
    <w:pPr>
      <w:spacing w:after="0" w:line="240" w:lineRule="auto"/>
    </w:pPr>
  </w:style>
  <w:style w:type="table" w:styleId="Tablaconcuadrcula">
    <w:name w:val="Table Grid"/>
    <w:basedOn w:val="Tablanormal"/>
    <w:uiPriority w:val="39"/>
    <w:rsid w:val="006F3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6F3137"/>
    <w:rPr>
      <w:b/>
      <w:bCs/>
    </w:rPr>
  </w:style>
  <w:style w:type="paragraph" w:customStyle="1" w:styleId="style3">
    <w:name w:val="style3"/>
    <w:basedOn w:val="Normal"/>
    <w:rsid w:val="006F31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2">
    <w:name w:val="style32"/>
    <w:basedOn w:val="Fuentedeprrafopredeter"/>
    <w:rsid w:val="006F3137"/>
  </w:style>
  <w:style w:type="character" w:customStyle="1" w:styleId="spelle">
    <w:name w:val="spelle"/>
    <w:basedOn w:val="Fuentedeprrafopredeter"/>
    <w:rsid w:val="006F3137"/>
  </w:style>
  <w:style w:type="character" w:styleId="Hipervnculo">
    <w:name w:val="Hyperlink"/>
    <w:basedOn w:val="Fuentedeprrafopredeter"/>
    <w:uiPriority w:val="99"/>
    <w:unhideWhenUsed/>
    <w:rsid w:val="00E15BE9"/>
    <w:rPr>
      <w:color w:val="0000FF" w:themeColor="hyperlink"/>
      <w:u w:val="single"/>
    </w:rPr>
  </w:style>
  <w:style w:type="paragraph" w:styleId="Textodeglobo">
    <w:name w:val="Balloon Text"/>
    <w:basedOn w:val="Normal"/>
    <w:link w:val="TextodegloboCar"/>
    <w:uiPriority w:val="99"/>
    <w:semiHidden/>
    <w:unhideWhenUsed/>
    <w:rsid w:val="004612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12E8"/>
    <w:rPr>
      <w:rFonts w:ascii="Tahoma" w:hAnsi="Tahoma" w:cs="Tahoma"/>
      <w:sz w:val="16"/>
      <w:szCs w:val="16"/>
    </w:rPr>
  </w:style>
  <w:style w:type="character" w:styleId="Refdecomentario">
    <w:name w:val="annotation reference"/>
    <w:basedOn w:val="Fuentedeprrafopredeter"/>
    <w:uiPriority w:val="99"/>
    <w:semiHidden/>
    <w:unhideWhenUsed/>
    <w:rsid w:val="00496383"/>
    <w:rPr>
      <w:sz w:val="16"/>
      <w:szCs w:val="16"/>
    </w:rPr>
  </w:style>
  <w:style w:type="paragraph" w:styleId="Textocomentario">
    <w:name w:val="annotation text"/>
    <w:basedOn w:val="Normal"/>
    <w:link w:val="TextocomentarioCar"/>
    <w:uiPriority w:val="99"/>
    <w:semiHidden/>
    <w:unhideWhenUsed/>
    <w:rsid w:val="0049638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96383"/>
    <w:rPr>
      <w:sz w:val="20"/>
      <w:szCs w:val="20"/>
    </w:rPr>
  </w:style>
  <w:style w:type="paragraph" w:styleId="Asuntodelcomentario">
    <w:name w:val="annotation subject"/>
    <w:basedOn w:val="Textocomentario"/>
    <w:next w:val="Textocomentario"/>
    <w:link w:val="AsuntodelcomentarioCar"/>
    <w:uiPriority w:val="99"/>
    <w:semiHidden/>
    <w:unhideWhenUsed/>
    <w:rsid w:val="00496383"/>
    <w:rPr>
      <w:b/>
      <w:bCs/>
    </w:rPr>
  </w:style>
  <w:style w:type="character" w:customStyle="1" w:styleId="AsuntodelcomentarioCar">
    <w:name w:val="Asunto del comentario Car"/>
    <w:basedOn w:val="TextocomentarioCar"/>
    <w:link w:val="Asuntodelcomentario"/>
    <w:uiPriority w:val="99"/>
    <w:semiHidden/>
    <w:rsid w:val="00496383"/>
    <w:rPr>
      <w:b/>
      <w:bCs/>
      <w:sz w:val="20"/>
      <w:szCs w:val="20"/>
    </w:rPr>
  </w:style>
  <w:style w:type="character" w:styleId="Hipervnculovisitado">
    <w:name w:val="FollowedHyperlink"/>
    <w:basedOn w:val="Fuentedeprrafopredeter"/>
    <w:uiPriority w:val="99"/>
    <w:semiHidden/>
    <w:unhideWhenUsed/>
    <w:rsid w:val="00544550"/>
    <w:rPr>
      <w:color w:val="800080"/>
      <w:u w:val="single"/>
    </w:rPr>
  </w:style>
  <w:style w:type="paragraph" w:customStyle="1" w:styleId="msonormal0">
    <w:name w:val="msonormal"/>
    <w:basedOn w:val="Normal"/>
    <w:rsid w:val="00544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544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
    <w:name w:val="xl70"/>
    <w:basedOn w:val="Normal"/>
    <w:rsid w:val="00544550"/>
    <w:pPr>
      <w:pBdr>
        <w:top w:val="single" w:sz="4" w:space="0" w:color="000000"/>
        <w:left w:val="single" w:sz="4" w:space="0" w:color="000000"/>
      </w:pBdr>
      <w:shd w:val="clear" w:color="000000" w:fill="8B000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rPr>
  </w:style>
  <w:style w:type="paragraph" w:customStyle="1" w:styleId="xl71">
    <w:name w:val="xl71"/>
    <w:basedOn w:val="Normal"/>
    <w:rsid w:val="00544550"/>
    <w:pPr>
      <w:pBdr>
        <w:top w:val="single" w:sz="4" w:space="0" w:color="000000"/>
        <w:left w:val="single" w:sz="4" w:space="0" w:color="000000"/>
        <w:right w:val="single" w:sz="4" w:space="0" w:color="000000"/>
      </w:pBdr>
      <w:shd w:val="clear" w:color="000000" w:fill="8B000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rPr>
  </w:style>
  <w:style w:type="paragraph" w:customStyle="1" w:styleId="xl72">
    <w:name w:val="xl72"/>
    <w:basedOn w:val="Normal"/>
    <w:rsid w:val="00544550"/>
    <w:pPr>
      <w:pBdr>
        <w:top w:val="single" w:sz="4" w:space="0" w:color="auto"/>
        <w:left w:val="single" w:sz="4" w:space="0" w:color="auto"/>
        <w:right w:val="single" w:sz="4" w:space="0" w:color="auto"/>
      </w:pBdr>
      <w:shd w:val="clear" w:color="000000" w:fill="8B000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rPr>
  </w:style>
  <w:style w:type="paragraph" w:customStyle="1" w:styleId="xl73">
    <w:name w:val="xl73"/>
    <w:basedOn w:val="Normal"/>
    <w:rsid w:val="00544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74">
    <w:name w:val="xl74"/>
    <w:basedOn w:val="Normal"/>
    <w:rsid w:val="005445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75">
    <w:name w:val="xl75"/>
    <w:basedOn w:val="Normal"/>
    <w:rsid w:val="005445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76">
    <w:name w:val="xl76"/>
    <w:basedOn w:val="Normal"/>
    <w:rsid w:val="00544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7">
    <w:name w:val="xl77"/>
    <w:basedOn w:val="Normal"/>
    <w:rsid w:val="00544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8">
    <w:name w:val="xl78"/>
    <w:basedOn w:val="Normal"/>
    <w:rsid w:val="005445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79">
    <w:name w:val="xl79"/>
    <w:basedOn w:val="Normal"/>
    <w:rsid w:val="00544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544550"/>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Normal"/>
    <w:rsid w:val="0054455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5445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3">
    <w:name w:val="xl83"/>
    <w:basedOn w:val="Normal"/>
    <w:rsid w:val="005445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4">
    <w:name w:val="xl84"/>
    <w:basedOn w:val="Normal"/>
    <w:rsid w:val="0054455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5">
    <w:name w:val="xl85"/>
    <w:basedOn w:val="Normal"/>
    <w:rsid w:val="0054455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6">
    <w:name w:val="xl86"/>
    <w:basedOn w:val="Normal"/>
    <w:rsid w:val="0054455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7">
    <w:name w:val="xl87"/>
    <w:basedOn w:val="Normal"/>
    <w:rsid w:val="0054455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8">
    <w:name w:val="xl88"/>
    <w:basedOn w:val="Normal"/>
    <w:rsid w:val="005445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9">
    <w:name w:val="xl89"/>
    <w:basedOn w:val="Normal"/>
    <w:rsid w:val="005445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0">
    <w:name w:val="xl90"/>
    <w:basedOn w:val="Normal"/>
    <w:rsid w:val="00544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544550"/>
    <w:pPr>
      <w:shd w:val="clear" w:color="000000" w:fill="00B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544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3">
    <w:name w:val="xl93"/>
    <w:basedOn w:val="Normal"/>
    <w:rsid w:val="00544550"/>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5445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5">
    <w:name w:val="xl95"/>
    <w:basedOn w:val="Normal"/>
    <w:rsid w:val="005445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6">
    <w:name w:val="xl96"/>
    <w:basedOn w:val="Normal"/>
    <w:rsid w:val="0054455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7">
    <w:name w:val="xl97"/>
    <w:basedOn w:val="Normal"/>
    <w:rsid w:val="005445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8">
    <w:name w:val="xl98"/>
    <w:basedOn w:val="Normal"/>
    <w:rsid w:val="004D080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99">
    <w:name w:val="xl99"/>
    <w:basedOn w:val="Normal"/>
    <w:rsid w:val="004D080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00">
    <w:name w:val="xl100"/>
    <w:basedOn w:val="Normal"/>
    <w:rsid w:val="004D080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01">
    <w:name w:val="xl101"/>
    <w:basedOn w:val="Normal"/>
    <w:rsid w:val="004D080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102">
    <w:name w:val="xl102"/>
    <w:basedOn w:val="Normal"/>
    <w:rsid w:val="004D080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103">
    <w:name w:val="xl103"/>
    <w:basedOn w:val="Normal"/>
    <w:rsid w:val="004D080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719466">
      <w:bodyDiv w:val="1"/>
      <w:marLeft w:val="0"/>
      <w:marRight w:val="0"/>
      <w:marTop w:val="0"/>
      <w:marBottom w:val="0"/>
      <w:divBdr>
        <w:top w:val="none" w:sz="0" w:space="0" w:color="auto"/>
        <w:left w:val="none" w:sz="0" w:space="0" w:color="auto"/>
        <w:bottom w:val="none" w:sz="0" w:space="0" w:color="auto"/>
        <w:right w:val="none" w:sz="0" w:space="0" w:color="auto"/>
      </w:divBdr>
    </w:div>
    <w:div w:id="479201393">
      <w:bodyDiv w:val="1"/>
      <w:marLeft w:val="0"/>
      <w:marRight w:val="0"/>
      <w:marTop w:val="0"/>
      <w:marBottom w:val="0"/>
      <w:divBdr>
        <w:top w:val="none" w:sz="0" w:space="0" w:color="auto"/>
        <w:left w:val="none" w:sz="0" w:space="0" w:color="auto"/>
        <w:bottom w:val="none" w:sz="0" w:space="0" w:color="auto"/>
        <w:right w:val="none" w:sz="0" w:space="0" w:color="auto"/>
      </w:divBdr>
    </w:div>
    <w:div w:id="777406125">
      <w:bodyDiv w:val="1"/>
      <w:marLeft w:val="0"/>
      <w:marRight w:val="0"/>
      <w:marTop w:val="0"/>
      <w:marBottom w:val="0"/>
      <w:divBdr>
        <w:top w:val="none" w:sz="0" w:space="0" w:color="auto"/>
        <w:left w:val="none" w:sz="0" w:space="0" w:color="auto"/>
        <w:bottom w:val="none" w:sz="0" w:space="0" w:color="auto"/>
        <w:right w:val="none" w:sz="0" w:space="0" w:color="auto"/>
      </w:divBdr>
    </w:div>
    <w:div w:id="1049918865">
      <w:bodyDiv w:val="1"/>
      <w:marLeft w:val="0"/>
      <w:marRight w:val="0"/>
      <w:marTop w:val="0"/>
      <w:marBottom w:val="0"/>
      <w:divBdr>
        <w:top w:val="none" w:sz="0" w:space="0" w:color="auto"/>
        <w:left w:val="none" w:sz="0" w:space="0" w:color="auto"/>
        <w:bottom w:val="none" w:sz="0" w:space="0" w:color="auto"/>
        <w:right w:val="none" w:sz="0" w:space="0" w:color="auto"/>
      </w:divBdr>
    </w:div>
    <w:div w:id="1165629912">
      <w:bodyDiv w:val="1"/>
      <w:marLeft w:val="0"/>
      <w:marRight w:val="0"/>
      <w:marTop w:val="0"/>
      <w:marBottom w:val="0"/>
      <w:divBdr>
        <w:top w:val="none" w:sz="0" w:space="0" w:color="auto"/>
        <w:left w:val="none" w:sz="0" w:space="0" w:color="auto"/>
        <w:bottom w:val="none" w:sz="0" w:space="0" w:color="auto"/>
        <w:right w:val="none" w:sz="0" w:space="0" w:color="auto"/>
      </w:divBdr>
    </w:div>
    <w:div w:id="1223373271">
      <w:bodyDiv w:val="1"/>
      <w:marLeft w:val="0"/>
      <w:marRight w:val="0"/>
      <w:marTop w:val="0"/>
      <w:marBottom w:val="0"/>
      <w:divBdr>
        <w:top w:val="none" w:sz="0" w:space="0" w:color="auto"/>
        <w:left w:val="none" w:sz="0" w:space="0" w:color="auto"/>
        <w:bottom w:val="none" w:sz="0" w:space="0" w:color="auto"/>
        <w:right w:val="none" w:sz="0" w:space="0" w:color="auto"/>
      </w:divBdr>
    </w:div>
    <w:div w:id="1322466613">
      <w:bodyDiv w:val="1"/>
      <w:marLeft w:val="0"/>
      <w:marRight w:val="0"/>
      <w:marTop w:val="0"/>
      <w:marBottom w:val="0"/>
      <w:divBdr>
        <w:top w:val="none" w:sz="0" w:space="0" w:color="auto"/>
        <w:left w:val="none" w:sz="0" w:space="0" w:color="auto"/>
        <w:bottom w:val="none" w:sz="0" w:space="0" w:color="auto"/>
        <w:right w:val="none" w:sz="0" w:space="0" w:color="auto"/>
      </w:divBdr>
    </w:div>
    <w:div w:id="1400245758">
      <w:bodyDiv w:val="1"/>
      <w:marLeft w:val="0"/>
      <w:marRight w:val="0"/>
      <w:marTop w:val="0"/>
      <w:marBottom w:val="0"/>
      <w:divBdr>
        <w:top w:val="none" w:sz="0" w:space="0" w:color="auto"/>
        <w:left w:val="none" w:sz="0" w:space="0" w:color="auto"/>
        <w:bottom w:val="none" w:sz="0" w:space="0" w:color="auto"/>
        <w:right w:val="none" w:sz="0" w:space="0" w:color="auto"/>
      </w:divBdr>
    </w:div>
    <w:div w:id="1476602001">
      <w:bodyDiv w:val="1"/>
      <w:marLeft w:val="0"/>
      <w:marRight w:val="0"/>
      <w:marTop w:val="0"/>
      <w:marBottom w:val="0"/>
      <w:divBdr>
        <w:top w:val="none" w:sz="0" w:space="0" w:color="auto"/>
        <w:left w:val="none" w:sz="0" w:space="0" w:color="auto"/>
        <w:bottom w:val="none" w:sz="0" w:space="0" w:color="auto"/>
        <w:right w:val="none" w:sz="0" w:space="0" w:color="auto"/>
      </w:divBdr>
    </w:div>
    <w:div w:id="1911964835">
      <w:bodyDiv w:val="1"/>
      <w:marLeft w:val="0"/>
      <w:marRight w:val="0"/>
      <w:marTop w:val="0"/>
      <w:marBottom w:val="0"/>
      <w:divBdr>
        <w:top w:val="none" w:sz="0" w:space="0" w:color="auto"/>
        <w:left w:val="none" w:sz="0" w:space="0" w:color="auto"/>
        <w:bottom w:val="none" w:sz="0" w:space="0" w:color="auto"/>
        <w:right w:val="none" w:sz="0" w:space="0" w:color="auto"/>
      </w:divBdr>
    </w:div>
    <w:div w:id="1933053087">
      <w:bodyDiv w:val="1"/>
      <w:marLeft w:val="0"/>
      <w:marRight w:val="0"/>
      <w:marTop w:val="0"/>
      <w:marBottom w:val="0"/>
      <w:divBdr>
        <w:top w:val="none" w:sz="0" w:space="0" w:color="auto"/>
        <w:left w:val="none" w:sz="0" w:space="0" w:color="auto"/>
        <w:bottom w:val="none" w:sz="0" w:space="0" w:color="auto"/>
        <w:right w:val="none" w:sz="0" w:space="0" w:color="auto"/>
      </w:divBdr>
    </w:div>
    <w:div w:id="195933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bastasv4b.com.m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bastasv4b.com.mx" TargetMode="Externa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BB8A3-8FF8-4B3D-9E51-CB5151C45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5455</Words>
  <Characters>30006</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Tavo</dc:creator>
  <cp:lastModifiedBy>AMERICA1</cp:lastModifiedBy>
  <cp:revision>2</cp:revision>
  <cp:lastPrinted>2017-01-25T22:55:00Z</cp:lastPrinted>
  <dcterms:created xsi:type="dcterms:W3CDTF">2017-01-27T15:25:00Z</dcterms:created>
  <dcterms:modified xsi:type="dcterms:W3CDTF">2017-01-27T15:25:00Z</dcterms:modified>
</cp:coreProperties>
</file>